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959A8" w14:textId="1F26DEF1" w:rsidR="00071C60" w:rsidRDefault="00147729" w:rsidP="00186428">
      <w:pPr>
        <w:spacing w:after="120" w:line="240" w:lineRule="auto"/>
        <w:jc w:val="center"/>
        <w:rPr>
          <w:b/>
          <w:sz w:val="28"/>
          <w:u w:val="single"/>
        </w:rPr>
      </w:pPr>
      <w:r>
        <w:rPr>
          <w:b/>
          <w:noProof/>
          <w:sz w:val="28"/>
          <w:u w:val="single"/>
        </w:rPr>
        <mc:AlternateContent>
          <mc:Choice Requires="wps">
            <w:drawing>
              <wp:anchor distT="0" distB="0" distL="114300" distR="114300" simplePos="0" relativeHeight="251658243" behindDoc="0" locked="0" layoutInCell="1" allowOverlap="1" wp14:anchorId="67B6A69F" wp14:editId="3D395AA0">
                <wp:simplePos x="0" y="0"/>
                <wp:positionH relativeFrom="column">
                  <wp:posOffset>-30480</wp:posOffset>
                </wp:positionH>
                <wp:positionV relativeFrom="paragraph">
                  <wp:posOffset>-376555</wp:posOffset>
                </wp:positionV>
                <wp:extent cx="6858000" cy="655320"/>
                <wp:effectExtent l="0" t="0" r="0" b="0"/>
                <wp:wrapNone/>
                <wp:docPr id="6" name="Text Box 6"/>
                <wp:cNvGraphicFramePr/>
                <a:graphic xmlns:a="http://schemas.openxmlformats.org/drawingml/2006/main">
                  <a:graphicData uri="http://schemas.microsoft.com/office/word/2010/wordprocessingShape">
                    <wps:wsp>
                      <wps:cNvSpPr txBox="1"/>
                      <wps:spPr>
                        <a:xfrm>
                          <a:off x="0" y="0"/>
                          <a:ext cx="6858000" cy="655320"/>
                        </a:xfrm>
                        <a:prstGeom prst="rect">
                          <a:avLst/>
                        </a:prstGeom>
                        <a:solidFill>
                          <a:srgbClr val="C0504D"/>
                        </a:solidFill>
                        <a:ln w="6350">
                          <a:noFill/>
                        </a:ln>
                        <a:effectLst/>
                      </wps:spPr>
                      <wps:txbx>
                        <w:txbxContent>
                          <w:p w14:paraId="4ECFAA9D" w14:textId="09181DD6" w:rsidR="001C7ED0" w:rsidRPr="00E925FB" w:rsidRDefault="00C46F44" w:rsidP="006836A8">
                            <w:pPr>
                              <w:spacing w:after="0" w:line="240" w:lineRule="auto"/>
                              <w:jc w:val="center"/>
                              <w:rPr>
                                <w:rFonts w:ascii="Arial Narrow" w:hAnsi="Arial Narrow" w:cs="Arial"/>
                                <w:b/>
                                <w:color w:val="FFFFFF" w:themeColor="background1"/>
                                <w:sz w:val="52"/>
                                <w:szCs w:val="48"/>
                              </w:rPr>
                            </w:pPr>
                            <w:r>
                              <w:rPr>
                                <w:rFonts w:ascii="Arial Narrow" w:hAnsi="Arial Narrow" w:cs="Arial"/>
                                <w:b/>
                                <w:color w:val="FFFFFF" w:themeColor="background1"/>
                                <w:sz w:val="72"/>
                                <w:szCs w:val="72"/>
                              </w:rPr>
                              <w:t>Educators Workshop</w:t>
                            </w:r>
                            <w:r w:rsidR="0080000A">
                              <w:rPr>
                                <w:rFonts w:ascii="Arial Narrow" w:hAnsi="Arial Narrow" w:cs="Arial"/>
                                <w:b/>
                                <w:color w:val="FFFFFF" w:themeColor="background1"/>
                                <w:sz w:val="72"/>
                                <w:szCs w:val="7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B6A69F" id="_x0000_t202" coordsize="21600,21600" o:spt="202" path="m,l,21600r21600,l21600,xe">
                <v:stroke joinstyle="miter"/>
                <v:path gradientshapeok="t" o:connecttype="rect"/>
              </v:shapetype>
              <v:shape id="Text Box 6" o:spid="_x0000_s1026" type="#_x0000_t202" style="position:absolute;left:0;text-align:left;margin-left:-2.4pt;margin-top:-29.65pt;width:540pt;height:5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" fillcolor="#c0504d" stroked="f" strokeweight=".5pt">
                <v:textbox>
                  <w:txbxContent>
                    <w:p w14:paraId="4ECFAA9D" w14:textId="09181DD6" w:rsidR="001C7ED0" w:rsidRPr="00E925FB" w:rsidRDefault="00C46F44" w:rsidP="006836A8">
                      <w:pPr>
                        <w:spacing w:after="0" w:line="240" w:lineRule="auto"/>
                        <w:jc w:val="center"/>
                        <w:rPr>
                          <w:rFonts w:ascii="Arial Narrow" w:hAnsi="Arial Narrow" w:cs="Arial"/>
                          <w:b/>
                          <w:color w:val="FFFFFF" w:themeColor="background1"/>
                          <w:sz w:val="52"/>
                          <w:szCs w:val="48"/>
                        </w:rPr>
                      </w:pPr>
                      <w:r>
                        <w:rPr>
                          <w:rFonts w:ascii="Arial Narrow" w:hAnsi="Arial Narrow" w:cs="Arial"/>
                          <w:b/>
                          <w:color w:val="FFFFFF" w:themeColor="background1"/>
                          <w:sz w:val="72"/>
                          <w:szCs w:val="72"/>
                        </w:rPr>
                        <w:t>Educators Workshop</w:t>
                      </w:r>
                      <w:r w:rsidR="0080000A">
                        <w:rPr>
                          <w:rFonts w:ascii="Arial Narrow" w:hAnsi="Arial Narrow" w:cs="Arial"/>
                          <w:b/>
                          <w:color w:val="FFFFFF" w:themeColor="background1"/>
                          <w:sz w:val="72"/>
                          <w:szCs w:val="72"/>
                        </w:rPr>
                        <w:t xml:space="preserve"> </w:t>
                      </w:r>
                    </w:p>
                  </w:txbxContent>
                </v:textbox>
              </v:shape>
            </w:pict>
          </mc:Fallback>
        </mc:AlternateContent>
      </w:r>
      <w:r w:rsidR="001375A9">
        <w:rPr>
          <w:b/>
          <w:noProof/>
          <w:sz w:val="28"/>
          <w:u w:val="single"/>
        </w:rPr>
        <mc:AlternateContent>
          <mc:Choice Requires="wps">
            <w:drawing>
              <wp:anchor distT="0" distB="0" distL="114300" distR="114300" simplePos="0" relativeHeight="251658240" behindDoc="1" locked="0" layoutInCell="1" allowOverlap="1" wp14:anchorId="0FC3D371" wp14:editId="6C7DD81A">
                <wp:simplePos x="0" y="0"/>
                <wp:positionH relativeFrom="margin">
                  <wp:posOffset>-312420</wp:posOffset>
                </wp:positionH>
                <wp:positionV relativeFrom="margin">
                  <wp:posOffset>-467995</wp:posOffset>
                </wp:positionV>
                <wp:extent cx="7452360" cy="9715500"/>
                <wp:effectExtent l="0" t="0" r="15240" b="19050"/>
                <wp:wrapNone/>
                <wp:docPr id="4" name="Rectangle 4"/>
                <wp:cNvGraphicFramePr/>
                <a:graphic xmlns:a="http://schemas.openxmlformats.org/drawingml/2006/main">
                  <a:graphicData uri="http://schemas.microsoft.com/office/word/2010/wordprocessingShape">
                    <wps:wsp>
                      <wps:cNvSpPr/>
                      <wps:spPr>
                        <a:xfrm>
                          <a:off x="0" y="0"/>
                          <a:ext cx="7452360" cy="9715500"/>
                        </a:xfrm>
                        <a:prstGeom prst="rect">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456A3" id="Rectangle 4" o:spid="_x0000_s1026" style="position:absolute;margin-left:-24.6pt;margin-top:-36.85pt;width:586.8pt;height: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" filled="f" strokecolor="#c0504d [3205]" strokeweight="2pt">
                <w10:wrap anchorx="margin" anchory="margin"/>
              </v:rect>
            </w:pict>
          </mc:Fallback>
        </mc:AlternateContent>
      </w:r>
    </w:p>
    <w:p w14:paraId="1C290EC2" w14:textId="77777777" w:rsidR="000D3E30" w:rsidRDefault="000D3E30" w:rsidP="00147729">
      <w:pPr>
        <w:spacing w:after="0" w:line="240" w:lineRule="auto"/>
        <w:jc w:val="center"/>
        <w:rPr>
          <w:rFonts w:eastAsia="Times New Roman" w:cs="Times New Roman"/>
          <w:b/>
        </w:rPr>
      </w:pPr>
    </w:p>
    <w:p w14:paraId="1E3E1484" w14:textId="0190696C" w:rsidR="005C67E9" w:rsidRPr="000149A1" w:rsidRDefault="005C67E9" w:rsidP="00147729">
      <w:pPr>
        <w:spacing w:after="0" w:line="240" w:lineRule="auto"/>
        <w:jc w:val="center"/>
        <w:rPr>
          <w:rFonts w:eastAsia="Times New Roman" w:cs="Times New Roman"/>
          <w:b/>
        </w:rPr>
      </w:pPr>
      <w:r w:rsidRPr="000149A1">
        <w:rPr>
          <w:rFonts w:eastAsia="Times New Roman" w:cs="Times New Roman"/>
          <w:b/>
        </w:rPr>
        <w:t>November 1, 2022</w:t>
      </w:r>
    </w:p>
    <w:p w14:paraId="2975C491" w14:textId="2949FBFD" w:rsidR="005C566D" w:rsidRPr="000149A1" w:rsidRDefault="0076648C" w:rsidP="005C67E9">
      <w:pPr>
        <w:spacing w:after="0" w:line="240" w:lineRule="auto"/>
        <w:jc w:val="center"/>
        <w:rPr>
          <w:rFonts w:eastAsia="Times New Roman" w:cs="Times New Roman"/>
          <w:b/>
        </w:rPr>
      </w:pPr>
      <w:r w:rsidRPr="000149A1">
        <w:rPr>
          <w:rFonts w:eastAsia="Times New Roman" w:cs="Times New Roman"/>
          <w:b/>
        </w:rPr>
        <w:t>Shawnee State Park Lodge</w:t>
      </w:r>
    </w:p>
    <w:p w14:paraId="45C7C481" w14:textId="6FCD36EB" w:rsidR="0076648C" w:rsidRPr="000149A1" w:rsidRDefault="00E90E97" w:rsidP="005C67E9">
      <w:pPr>
        <w:spacing w:after="0" w:line="240" w:lineRule="auto"/>
        <w:jc w:val="center"/>
        <w:rPr>
          <w:rFonts w:eastAsia="Times New Roman" w:cs="Times New Roman"/>
          <w:b/>
        </w:rPr>
      </w:pPr>
      <w:r w:rsidRPr="000149A1">
        <w:rPr>
          <w:rFonts w:eastAsia="Times New Roman" w:cs="Times New Roman"/>
          <w:b/>
        </w:rPr>
        <w:t>4404 OH-125</w:t>
      </w:r>
    </w:p>
    <w:p w14:paraId="2EC0C371" w14:textId="702B6DE9" w:rsidR="00AD061E" w:rsidRPr="000149A1" w:rsidRDefault="00AD061E" w:rsidP="005C67E9">
      <w:pPr>
        <w:spacing w:after="0" w:line="240" w:lineRule="auto"/>
        <w:jc w:val="center"/>
        <w:rPr>
          <w:rFonts w:eastAsia="Times New Roman" w:cs="Times New Roman"/>
          <w:b/>
        </w:rPr>
      </w:pPr>
      <w:r w:rsidRPr="000149A1">
        <w:rPr>
          <w:rFonts w:eastAsia="Times New Roman" w:cs="Times New Roman"/>
          <w:b/>
        </w:rPr>
        <w:t>West Portsmouth, OH 45663</w:t>
      </w:r>
    </w:p>
    <w:p w14:paraId="3D0E0B0D" w14:textId="77777777" w:rsidR="005C67E9" w:rsidRDefault="005C67E9" w:rsidP="00006329">
      <w:pPr>
        <w:spacing w:after="0" w:line="240" w:lineRule="auto"/>
        <w:rPr>
          <w:rFonts w:eastAsia="Times New Roman" w:cs="Times New Roman"/>
          <w:b/>
          <w:sz w:val="16"/>
          <w:szCs w:val="16"/>
          <w:u w:val="single"/>
        </w:rPr>
      </w:pPr>
    </w:p>
    <w:p w14:paraId="61C27437" w14:textId="7AF5A6D4" w:rsidR="0050310D" w:rsidRPr="00024854" w:rsidRDefault="0050310D" w:rsidP="00006329">
      <w:pPr>
        <w:spacing w:after="0" w:line="240" w:lineRule="auto"/>
        <w:rPr>
          <w:rFonts w:eastAsia="Times New Roman" w:cs="Times New Roman"/>
          <w:b/>
          <w:sz w:val="16"/>
          <w:szCs w:val="16"/>
          <w:u w:val="single"/>
        </w:rPr>
        <w:sectPr w:rsidR="0050310D" w:rsidRPr="00024854" w:rsidSect="00FC43A4">
          <w:headerReference w:type="default" r:id="rId8"/>
          <w:type w:val="continuous"/>
          <w:pgSz w:w="12240" w:h="15840"/>
          <w:pgMar w:top="720" w:right="720" w:bottom="720" w:left="720" w:header="720" w:footer="720" w:gutter="0"/>
          <w:cols w:space="720"/>
          <w:docGrid w:linePitch="360"/>
        </w:sectPr>
      </w:pPr>
    </w:p>
    <w:p w14:paraId="63D11942" w14:textId="13239362" w:rsidR="00EB4526" w:rsidRPr="00AC4EC2" w:rsidRDefault="00B654EF" w:rsidP="001375A9">
      <w:pPr>
        <w:pStyle w:val="NoSpacing"/>
        <w:ind w:left="-900"/>
      </w:pPr>
      <w:r w:rsidRPr="00AC4EC2">
        <w:rPr>
          <w:b/>
        </w:rPr>
        <w:t>7:</w:t>
      </w:r>
      <w:r w:rsidR="00A27B63" w:rsidRPr="00AC4EC2">
        <w:rPr>
          <w:b/>
        </w:rPr>
        <w:t>00 – 8:</w:t>
      </w:r>
      <w:r w:rsidR="00FE300F" w:rsidRPr="00AC4EC2">
        <w:rPr>
          <w:b/>
        </w:rPr>
        <w:t>00</w:t>
      </w:r>
      <w:r w:rsidR="00487592" w:rsidRPr="00AC4EC2">
        <w:rPr>
          <w:b/>
        </w:rPr>
        <w:t xml:space="preserve">: </w:t>
      </w:r>
      <w:r w:rsidR="008757E7">
        <w:rPr>
          <w:b/>
        </w:rPr>
        <w:t xml:space="preserve">   </w:t>
      </w:r>
      <w:r w:rsidR="00840D5E" w:rsidRPr="00AC4EC2">
        <w:rPr>
          <w:b/>
        </w:rPr>
        <w:t>B</w:t>
      </w:r>
      <w:r w:rsidR="00A27B63" w:rsidRPr="00AC4EC2">
        <w:rPr>
          <w:b/>
        </w:rPr>
        <w:t xml:space="preserve">reakfast </w:t>
      </w:r>
    </w:p>
    <w:p w14:paraId="3C8DDA84" w14:textId="77777777" w:rsidR="00EB4526" w:rsidRPr="00AC4EC2" w:rsidRDefault="00EB4526" w:rsidP="00A339EF">
      <w:pPr>
        <w:pStyle w:val="NoSpacing"/>
      </w:pPr>
    </w:p>
    <w:p w14:paraId="3A768CD6" w14:textId="146F768C" w:rsidR="00FD1022" w:rsidRPr="004A3148" w:rsidRDefault="006836A8" w:rsidP="00AD609E">
      <w:pPr>
        <w:pStyle w:val="NoSpacing"/>
        <w:ind w:left="270" w:hanging="1170"/>
        <w:rPr>
          <w:b/>
          <w:bCs/>
        </w:rPr>
      </w:pPr>
      <w:r w:rsidRPr="00AC4EC2">
        <w:rPr>
          <w:b/>
        </w:rPr>
        <w:t xml:space="preserve">8:00 </w:t>
      </w:r>
      <w:r w:rsidR="00E86953" w:rsidRPr="00AC4EC2">
        <w:rPr>
          <w:b/>
        </w:rPr>
        <w:t>–</w:t>
      </w:r>
      <w:r w:rsidR="008A2546" w:rsidRPr="00AC4EC2">
        <w:rPr>
          <w:b/>
        </w:rPr>
        <w:t xml:space="preserve"> </w:t>
      </w:r>
      <w:r w:rsidR="00FE300F" w:rsidRPr="00AC4EC2">
        <w:rPr>
          <w:b/>
        </w:rPr>
        <w:t>8:30</w:t>
      </w:r>
      <w:r w:rsidR="00723570" w:rsidRPr="00AC4EC2">
        <w:rPr>
          <w:b/>
        </w:rPr>
        <w:t>:</w:t>
      </w:r>
      <w:r w:rsidR="00E86953" w:rsidRPr="00AC4EC2">
        <w:rPr>
          <w:b/>
        </w:rPr>
        <w:t xml:space="preserve">  </w:t>
      </w:r>
      <w:r w:rsidR="00BD1398">
        <w:rPr>
          <w:b/>
        </w:rPr>
        <w:t xml:space="preserve">  </w:t>
      </w:r>
      <w:r w:rsidR="00E86953" w:rsidRPr="00AC4EC2">
        <w:rPr>
          <w:b/>
        </w:rPr>
        <w:t>Educators ice breaking session</w:t>
      </w:r>
      <w:r w:rsidR="00C451F8" w:rsidRPr="00AC4EC2">
        <w:rPr>
          <w:b/>
        </w:rPr>
        <w:t xml:space="preserve"> </w:t>
      </w:r>
      <w:r w:rsidR="00F92718" w:rsidRPr="00AC4EC2">
        <w:rPr>
          <w:b/>
        </w:rPr>
        <w:t>-</w:t>
      </w:r>
      <w:r w:rsidR="00C451F8" w:rsidRPr="00AC4EC2">
        <w:t xml:space="preserve"> </w:t>
      </w:r>
      <w:r w:rsidR="00C451F8" w:rsidRPr="00AC4EC2">
        <w:rPr>
          <w:b/>
          <w:bCs/>
        </w:rPr>
        <w:t xml:space="preserve">Networking opportunity (Would you rather?) and introductions </w:t>
      </w:r>
      <w:r w:rsidR="004A3148">
        <w:rPr>
          <w:b/>
          <w:bCs/>
        </w:rPr>
        <w:t xml:space="preserve">- </w:t>
      </w:r>
      <w:r w:rsidR="00F633B0" w:rsidRPr="004A3148">
        <w:rPr>
          <w:bCs/>
          <w:i/>
          <w:iCs/>
          <w:color w:val="C0504D" w:themeColor="accent2"/>
        </w:rPr>
        <w:t>Dennis Clement</w:t>
      </w:r>
      <w:r w:rsidR="008154C5" w:rsidRPr="004A3148">
        <w:rPr>
          <w:bCs/>
          <w:i/>
          <w:iCs/>
          <w:color w:val="C0504D" w:themeColor="accent2"/>
        </w:rPr>
        <w:t xml:space="preserve"> (OEPA) &amp; Amanda </w:t>
      </w:r>
      <w:proofErr w:type="spellStart"/>
      <w:r w:rsidR="008154C5" w:rsidRPr="004A3148">
        <w:rPr>
          <w:bCs/>
          <w:i/>
          <w:iCs/>
          <w:color w:val="C0504D" w:themeColor="accent2"/>
        </w:rPr>
        <w:t>Podach</w:t>
      </w:r>
      <w:proofErr w:type="spellEnd"/>
      <w:r w:rsidR="008154C5" w:rsidRPr="004A3148">
        <w:rPr>
          <w:bCs/>
          <w:i/>
          <w:iCs/>
          <w:color w:val="C0504D" w:themeColor="accent2"/>
        </w:rPr>
        <w:t xml:space="preserve"> (Fulton SWCD) </w:t>
      </w:r>
    </w:p>
    <w:p w14:paraId="78D67F28" w14:textId="77777777" w:rsidR="001375A9" w:rsidRDefault="001375A9" w:rsidP="002D46D7">
      <w:pPr>
        <w:pStyle w:val="NoSpacing"/>
      </w:pPr>
    </w:p>
    <w:p w14:paraId="08D39948" w14:textId="44407BB4" w:rsidR="000C4286" w:rsidRPr="00AC4EC2" w:rsidRDefault="000C4286" w:rsidP="002D46D7">
      <w:pPr>
        <w:pStyle w:val="NoSpacing"/>
        <w:sectPr w:rsidR="000C4286" w:rsidRPr="00AC4EC2" w:rsidSect="00FC43A4">
          <w:type w:val="continuous"/>
          <w:pgSz w:w="12240" w:h="15840"/>
          <w:pgMar w:top="1152" w:right="1440" w:bottom="1152" w:left="1440" w:header="720" w:footer="720" w:gutter="0"/>
          <w:cols w:space="720"/>
          <w:docGrid w:linePitch="360"/>
        </w:sectPr>
      </w:pPr>
    </w:p>
    <w:p w14:paraId="2D3F46CD" w14:textId="0FD98341" w:rsidR="008B58F7" w:rsidRDefault="00FE300F" w:rsidP="00876829">
      <w:pPr>
        <w:pStyle w:val="NoSpacing"/>
        <w:ind w:hanging="180"/>
        <w:rPr>
          <w:b/>
        </w:rPr>
      </w:pPr>
      <w:r w:rsidRPr="00AC4EC2">
        <w:rPr>
          <w:b/>
        </w:rPr>
        <w:t xml:space="preserve">8:30 </w:t>
      </w:r>
      <w:r w:rsidR="008A2546" w:rsidRPr="00AC4EC2">
        <w:rPr>
          <w:b/>
        </w:rPr>
        <w:t>-</w:t>
      </w:r>
      <w:r w:rsidR="00487592" w:rsidRPr="00AC4EC2">
        <w:rPr>
          <w:b/>
        </w:rPr>
        <w:t xml:space="preserve"> </w:t>
      </w:r>
      <w:r w:rsidR="00723570" w:rsidRPr="00AC4EC2">
        <w:rPr>
          <w:b/>
        </w:rPr>
        <w:t>10:</w:t>
      </w:r>
      <w:r w:rsidRPr="00AC4EC2">
        <w:rPr>
          <w:b/>
        </w:rPr>
        <w:t>30</w:t>
      </w:r>
      <w:r w:rsidR="00723570" w:rsidRPr="00AC4EC2">
        <w:rPr>
          <w:b/>
        </w:rPr>
        <w:t>:</w:t>
      </w:r>
      <w:r w:rsidR="00487592" w:rsidRPr="00AC4EC2">
        <w:rPr>
          <w:b/>
        </w:rPr>
        <w:t xml:space="preserve"> </w:t>
      </w:r>
      <w:r w:rsidR="008757E7">
        <w:rPr>
          <w:b/>
        </w:rPr>
        <w:t xml:space="preserve">  </w:t>
      </w:r>
      <w:r w:rsidR="00990DF8" w:rsidRPr="00AC4EC2">
        <w:rPr>
          <w:b/>
        </w:rPr>
        <w:t xml:space="preserve">Model Demonstrations led by educators </w:t>
      </w:r>
    </w:p>
    <w:p w14:paraId="20B2516D" w14:textId="0B64976E" w:rsidR="00F92718" w:rsidRDefault="00AC4EC2" w:rsidP="00876829">
      <w:pPr>
        <w:pStyle w:val="NoSpacing"/>
        <w:ind w:left="1080"/>
        <w:rPr>
          <w:i/>
          <w:iCs/>
          <w:sz w:val="20"/>
          <w:szCs w:val="20"/>
        </w:rPr>
      </w:pPr>
      <w:r w:rsidRPr="00AC4EC2">
        <w:rPr>
          <w:i/>
          <w:iCs/>
          <w:sz w:val="20"/>
          <w:szCs w:val="20"/>
        </w:rPr>
        <w:t>Have you ever wondered what the brown fabric/big green case in your education closet is and what it does? Those brown</w:t>
      </w:r>
      <w:r w:rsidR="008757E7">
        <w:rPr>
          <w:i/>
          <w:iCs/>
          <w:sz w:val="20"/>
          <w:szCs w:val="20"/>
        </w:rPr>
        <w:t xml:space="preserve"> </w:t>
      </w:r>
      <w:r w:rsidRPr="00AC4EC2">
        <w:rPr>
          <w:i/>
          <w:iCs/>
          <w:sz w:val="20"/>
          <w:szCs w:val="20"/>
        </w:rPr>
        <w:t xml:space="preserve">fabric/big green cases contain the </w:t>
      </w:r>
      <w:proofErr w:type="spellStart"/>
      <w:r w:rsidRPr="00AC4EC2">
        <w:rPr>
          <w:i/>
          <w:iCs/>
          <w:sz w:val="20"/>
          <w:szCs w:val="20"/>
        </w:rPr>
        <w:t>Enviroscape</w:t>
      </w:r>
      <w:proofErr w:type="spellEnd"/>
      <w:r w:rsidRPr="00AC4EC2">
        <w:rPr>
          <w:i/>
          <w:iCs/>
          <w:sz w:val="20"/>
          <w:szCs w:val="20"/>
        </w:rPr>
        <w:t xml:space="preserve"> Model(s)! This session will provide in-depth description of each model and how</w:t>
      </w:r>
      <w:r w:rsidR="008757E7">
        <w:rPr>
          <w:i/>
          <w:iCs/>
          <w:sz w:val="20"/>
          <w:szCs w:val="20"/>
        </w:rPr>
        <w:t xml:space="preserve"> </w:t>
      </w:r>
      <w:r w:rsidRPr="00AC4EC2">
        <w:rPr>
          <w:i/>
          <w:iCs/>
          <w:sz w:val="20"/>
          <w:szCs w:val="20"/>
        </w:rPr>
        <w:t>to use them in your education programs. Each model is unique and covers various topics like non-point and point pollution,</w:t>
      </w:r>
      <w:r w:rsidR="008757E7">
        <w:rPr>
          <w:i/>
          <w:iCs/>
          <w:sz w:val="20"/>
          <w:szCs w:val="20"/>
        </w:rPr>
        <w:t xml:space="preserve"> </w:t>
      </w:r>
      <w:r w:rsidRPr="00AC4EC2">
        <w:rPr>
          <w:i/>
          <w:iCs/>
          <w:sz w:val="20"/>
          <w:szCs w:val="20"/>
        </w:rPr>
        <w:t>drinking/wastewater, wetlands and much more. Also, some of you may have the Ground Water Flow Model. This model is</w:t>
      </w:r>
      <w:r w:rsidR="008757E7">
        <w:rPr>
          <w:i/>
          <w:iCs/>
          <w:sz w:val="20"/>
          <w:szCs w:val="20"/>
        </w:rPr>
        <w:t xml:space="preserve"> </w:t>
      </w:r>
      <w:r w:rsidRPr="00AC4EC2">
        <w:rPr>
          <w:i/>
          <w:iCs/>
          <w:sz w:val="20"/>
          <w:szCs w:val="20"/>
        </w:rPr>
        <w:t>specifically used to educate the public on groundwater pollution and how water moves underground. This session will be</w:t>
      </w:r>
      <w:r w:rsidR="008757E7">
        <w:rPr>
          <w:i/>
          <w:iCs/>
          <w:sz w:val="20"/>
          <w:szCs w:val="20"/>
        </w:rPr>
        <w:t xml:space="preserve"> </w:t>
      </w:r>
      <w:r w:rsidRPr="00AC4EC2">
        <w:rPr>
          <w:i/>
          <w:iCs/>
          <w:sz w:val="20"/>
          <w:szCs w:val="20"/>
        </w:rPr>
        <w:t>interactive with all participants participating</w:t>
      </w:r>
      <w:r w:rsidR="004A3148">
        <w:rPr>
          <w:i/>
          <w:iCs/>
          <w:sz w:val="20"/>
          <w:szCs w:val="20"/>
        </w:rPr>
        <w:t xml:space="preserve"> </w:t>
      </w:r>
      <w:r w:rsidRPr="00AC4EC2">
        <w:rPr>
          <w:i/>
          <w:iCs/>
          <w:sz w:val="20"/>
          <w:szCs w:val="20"/>
        </w:rPr>
        <w:t>using the models.   </w:t>
      </w:r>
    </w:p>
    <w:p w14:paraId="37B55A32" w14:textId="77777777" w:rsidR="00BD1398" w:rsidRDefault="00BD1398" w:rsidP="008B58F7">
      <w:pPr>
        <w:pStyle w:val="NoSpacing"/>
        <w:ind w:hanging="900"/>
        <w:rPr>
          <w:i/>
          <w:iCs/>
          <w:sz w:val="20"/>
          <w:szCs w:val="20"/>
        </w:rPr>
      </w:pPr>
    </w:p>
    <w:p w14:paraId="7783C7A9" w14:textId="36E84D0B" w:rsidR="001C5DB9" w:rsidRPr="00AC4EC2" w:rsidRDefault="001C5DB9" w:rsidP="00876829">
      <w:pPr>
        <w:pStyle w:val="NoSpacing"/>
        <w:ind w:hanging="180"/>
        <w:rPr>
          <w:b/>
        </w:rPr>
      </w:pPr>
      <w:r w:rsidRPr="00AC4EC2">
        <w:rPr>
          <w:b/>
        </w:rPr>
        <w:t>10:</w:t>
      </w:r>
      <w:r w:rsidR="00063757" w:rsidRPr="00AC4EC2">
        <w:rPr>
          <w:b/>
        </w:rPr>
        <w:t>30</w:t>
      </w:r>
      <w:r w:rsidR="00AF1CC5" w:rsidRPr="00AC4EC2">
        <w:rPr>
          <w:b/>
        </w:rPr>
        <w:t xml:space="preserve"> </w:t>
      </w:r>
      <w:r w:rsidRPr="00AC4EC2">
        <w:rPr>
          <w:b/>
        </w:rPr>
        <w:t>-</w:t>
      </w:r>
      <w:r w:rsidR="00AF1CC5" w:rsidRPr="00AC4EC2">
        <w:rPr>
          <w:b/>
        </w:rPr>
        <w:t xml:space="preserve"> </w:t>
      </w:r>
      <w:r w:rsidR="00723570" w:rsidRPr="00AC4EC2">
        <w:rPr>
          <w:b/>
        </w:rPr>
        <w:t>10:</w:t>
      </w:r>
      <w:r w:rsidR="00063757" w:rsidRPr="00AC4EC2">
        <w:rPr>
          <w:b/>
        </w:rPr>
        <w:t>4</w:t>
      </w:r>
      <w:r w:rsidR="00723570" w:rsidRPr="00AC4EC2">
        <w:rPr>
          <w:b/>
        </w:rPr>
        <w:t>5:</w:t>
      </w:r>
      <w:r w:rsidR="00AF1CC5" w:rsidRPr="00AC4EC2">
        <w:rPr>
          <w:b/>
        </w:rPr>
        <w:t xml:space="preserve"> Break </w:t>
      </w:r>
    </w:p>
    <w:p w14:paraId="7C5FDEAB" w14:textId="6644A8C1" w:rsidR="00AF1CC5" w:rsidRPr="00AC4EC2" w:rsidRDefault="00AF1CC5" w:rsidP="00A339EF">
      <w:pPr>
        <w:pStyle w:val="NoSpacing"/>
        <w:rPr>
          <w:b/>
        </w:rPr>
      </w:pPr>
    </w:p>
    <w:p w14:paraId="7A4218FA" w14:textId="299602EE" w:rsidR="00500529" w:rsidRDefault="00606C90" w:rsidP="00876829">
      <w:pPr>
        <w:pStyle w:val="NoSpacing"/>
        <w:ind w:left="720" w:hanging="900"/>
        <w:rPr>
          <w:b/>
        </w:rPr>
      </w:pPr>
      <w:r w:rsidRPr="00AC4EC2">
        <w:rPr>
          <w:b/>
        </w:rPr>
        <w:t>10:</w:t>
      </w:r>
      <w:r w:rsidR="004363E7" w:rsidRPr="00AC4EC2">
        <w:rPr>
          <w:b/>
        </w:rPr>
        <w:t>45</w:t>
      </w:r>
      <w:r w:rsidRPr="00AC4EC2">
        <w:rPr>
          <w:b/>
        </w:rPr>
        <w:t xml:space="preserve"> – </w:t>
      </w:r>
      <w:r w:rsidR="00723570" w:rsidRPr="00AC4EC2">
        <w:rPr>
          <w:b/>
        </w:rPr>
        <w:t>12:00</w:t>
      </w:r>
      <w:r w:rsidRPr="00AC4EC2">
        <w:rPr>
          <w:b/>
        </w:rPr>
        <w:t xml:space="preserve">: </w:t>
      </w:r>
      <w:r w:rsidR="004363E7" w:rsidRPr="00AC4EC2">
        <w:rPr>
          <w:b/>
        </w:rPr>
        <w:t xml:space="preserve">Curriculum/Academic Standards – Science &amp; Social Study Standards </w:t>
      </w:r>
      <w:r w:rsidR="00500529">
        <w:rPr>
          <w:b/>
        </w:rPr>
        <w:t>–</w:t>
      </w:r>
      <w:r w:rsidR="00AA48E6" w:rsidRPr="00AC4EC2">
        <w:rPr>
          <w:b/>
        </w:rPr>
        <w:t xml:space="preserve"> </w:t>
      </w:r>
    </w:p>
    <w:p w14:paraId="657FEB7E" w14:textId="4FA7FA81" w:rsidR="004363E7" w:rsidRDefault="00C001C8" w:rsidP="00876829">
      <w:pPr>
        <w:pStyle w:val="NoSpacing"/>
        <w:ind w:left="810" w:firstLine="360"/>
        <w:rPr>
          <w:bCs/>
          <w:i/>
          <w:iCs/>
          <w:color w:val="C0504D" w:themeColor="accent2"/>
        </w:rPr>
      </w:pPr>
      <w:r w:rsidRPr="004A3148">
        <w:rPr>
          <w:bCs/>
          <w:i/>
          <w:iCs/>
          <w:color w:val="C0504D" w:themeColor="accent2"/>
        </w:rPr>
        <w:t>Lydia Hunter &amp; Justin Leach (</w:t>
      </w:r>
      <w:r w:rsidR="00A94DB9" w:rsidRPr="004A3148">
        <w:rPr>
          <w:bCs/>
          <w:i/>
          <w:iCs/>
          <w:color w:val="C0504D" w:themeColor="accent2"/>
        </w:rPr>
        <w:t xml:space="preserve">Ohio Department of Education) </w:t>
      </w:r>
    </w:p>
    <w:p w14:paraId="5200B1D4" w14:textId="31BC433C" w:rsidR="0080000A" w:rsidRPr="004A3148" w:rsidRDefault="004A3148" w:rsidP="00876829">
      <w:pPr>
        <w:spacing w:line="240" w:lineRule="auto"/>
        <w:ind w:left="1170"/>
        <w:rPr>
          <w:i/>
          <w:iCs/>
        </w:rPr>
      </w:pPr>
      <w:r w:rsidRPr="008757E7">
        <w:rPr>
          <w:i/>
          <w:iCs/>
          <w:sz w:val="20"/>
          <w:szCs w:val="20"/>
        </w:rPr>
        <w:t xml:space="preserve">Ever wonder how your programs are correlated to the Ohio Department of Education (ODE) science standards? </w:t>
      </w:r>
      <w:r w:rsidR="00500529">
        <w:rPr>
          <w:i/>
          <w:iCs/>
          <w:sz w:val="20"/>
          <w:szCs w:val="20"/>
        </w:rPr>
        <w:t xml:space="preserve">   </w:t>
      </w:r>
      <w:r w:rsidRPr="008757E7">
        <w:rPr>
          <w:i/>
          <w:iCs/>
          <w:sz w:val="20"/>
          <w:szCs w:val="20"/>
        </w:rPr>
        <w:t>How about social studies standards? This session will involve two curriculum representatives (Lydia Hunter and Jim Leach) from ODE who are the experts on these standards and how your SWCD programs you take into schools are correlated to these standards and potentially as model curriculum</w:t>
      </w:r>
      <w:r w:rsidRPr="004A3148">
        <w:rPr>
          <w:i/>
          <w:iCs/>
        </w:rPr>
        <w:t xml:space="preserve">. </w:t>
      </w:r>
    </w:p>
    <w:p w14:paraId="6F1138BD" w14:textId="0807756E" w:rsidR="00AF1854" w:rsidRPr="000C4286" w:rsidRDefault="00D60650" w:rsidP="00876829">
      <w:pPr>
        <w:pStyle w:val="NoSpacing"/>
        <w:ind w:left="-900" w:firstLine="720"/>
        <w:rPr>
          <w:b/>
        </w:rPr>
      </w:pPr>
      <w:r w:rsidRPr="00AC4EC2">
        <w:rPr>
          <w:b/>
        </w:rPr>
        <w:t xml:space="preserve">12:00 – 1:00: </w:t>
      </w:r>
      <w:r w:rsidR="00500529">
        <w:rPr>
          <w:b/>
        </w:rPr>
        <w:t xml:space="preserve"> </w:t>
      </w:r>
      <w:r w:rsidRPr="00AC4EC2">
        <w:rPr>
          <w:b/>
        </w:rPr>
        <w:t xml:space="preserve">Lunch </w:t>
      </w:r>
      <w:r w:rsidR="00D67CE1" w:rsidRPr="00AC4EC2">
        <w:rPr>
          <w:bCs/>
          <w:i/>
          <w:iCs/>
        </w:rPr>
        <w:t xml:space="preserve">Keynote speaker: Jenny Richards, Shawnee State Park Naturalist </w:t>
      </w:r>
    </w:p>
    <w:p w14:paraId="1F4075F2" w14:textId="77777777" w:rsidR="0058388E" w:rsidRPr="00AC4EC2" w:rsidRDefault="0058388E" w:rsidP="00A339EF">
      <w:pPr>
        <w:pStyle w:val="NoSpacing"/>
        <w:rPr>
          <w:b/>
        </w:rPr>
      </w:pPr>
    </w:p>
    <w:p w14:paraId="7BE98BE3" w14:textId="1E8FAB9C" w:rsidR="00A339EF" w:rsidRPr="00AC4EC2" w:rsidRDefault="00D67CE1" w:rsidP="00876829">
      <w:pPr>
        <w:pStyle w:val="NoSpacing"/>
        <w:ind w:left="-900" w:firstLine="720"/>
        <w:rPr>
          <w:b/>
        </w:rPr>
      </w:pPr>
      <w:r w:rsidRPr="00AC4EC2">
        <w:rPr>
          <w:b/>
        </w:rPr>
        <w:t xml:space="preserve">1:00 – 1:30: </w:t>
      </w:r>
      <w:r w:rsidR="00500529">
        <w:rPr>
          <w:b/>
        </w:rPr>
        <w:t xml:space="preserve">   </w:t>
      </w:r>
      <w:r w:rsidR="00E812E9" w:rsidRPr="00AC4EC2">
        <w:rPr>
          <w:b/>
        </w:rPr>
        <w:t xml:space="preserve">Back to rooms to get ready for the tour </w:t>
      </w:r>
      <w:r w:rsidR="00A339EF" w:rsidRPr="00AC4EC2">
        <w:rPr>
          <w:b/>
        </w:rPr>
        <w:t xml:space="preserve"> </w:t>
      </w:r>
    </w:p>
    <w:p w14:paraId="7D97F574" w14:textId="77777777" w:rsidR="008A2546" w:rsidRPr="00AC4EC2" w:rsidRDefault="008A2546" w:rsidP="008A2546">
      <w:pPr>
        <w:pStyle w:val="NoSpacing"/>
        <w:ind w:left="1440"/>
      </w:pPr>
    </w:p>
    <w:p w14:paraId="18AE02C4" w14:textId="57C07EEB" w:rsidR="009F5630" w:rsidRPr="00AC4EC2" w:rsidRDefault="00977719" w:rsidP="00876829">
      <w:pPr>
        <w:pStyle w:val="NoSpacing"/>
        <w:ind w:left="-900" w:firstLine="720"/>
        <w:rPr>
          <w:b/>
        </w:rPr>
      </w:pPr>
      <w:r w:rsidRPr="00AC4EC2">
        <w:rPr>
          <w:b/>
        </w:rPr>
        <w:t xml:space="preserve">1:30 – </w:t>
      </w:r>
      <w:r w:rsidR="00DB18AF">
        <w:rPr>
          <w:b/>
        </w:rPr>
        <w:t>5:45</w:t>
      </w:r>
      <w:r w:rsidR="001F35D7" w:rsidRPr="00AC4EC2">
        <w:rPr>
          <w:b/>
        </w:rPr>
        <w:t>:</w:t>
      </w:r>
      <w:r w:rsidR="00500529">
        <w:rPr>
          <w:b/>
        </w:rPr>
        <w:t xml:space="preserve">    </w:t>
      </w:r>
      <w:r w:rsidR="001F35D7" w:rsidRPr="00AC4EC2">
        <w:rPr>
          <w:b/>
        </w:rPr>
        <w:t xml:space="preserve">Tour </w:t>
      </w:r>
    </w:p>
    <w:p w14:paraId="26A0380A" w14:textId="33E0939D" w:rsidR="003F56A2" w:rsidRPr="009A4B19" w:rsidRDefault="003F56A2" w:rsidP="00876829">
      <w:pPr>
        <w:spacing w:line="240" w:lineRule="auto"/>
        <w:ind w:left="1080"/>
        <w:rPr>
          <w:i/>
          <w:iCs/>
          <w:sz w:val="20"/>
          <w:szCs w:val="20"/>
        </w:rPr>
      </w:pPr>
      <w:r w:rsidRPr="00845AAF">
        <w:rPr>
          <w:b/>
          <w:bCs/>
        </w:rPr>
        <w:t>Kinkaid Fish Hatchery:</w:t>
      </w:r>
      <w:r>
        <w:rPr>
          <w:sz w:val="20"/>
          <w:szCs w:val="20"/>
        </w:rPr>
        <w:t xml:space="preserve"> </w:t>
      </w:r>
      <w:r w:rsidRPr="009A4B19">
        <w:rPr>
          <w:i/>
          <w:iCs/>
          <w:sz w:val="20"/>
          <w:szCs w:val="20"/>
        </w:rPr>
        <w:t xml:space="preserve">Hatchery Manager, Dusty Thompson will give us a guided tour of the facility. Kincaid State Fish Hatchery is located on more than 200 acres in western Pike County. In 1935, this facility became operational under the direction of the Division of Conservation, a predecessor to the Division of Wildlife. It was upgraded in 2011. The hatchery has 15 ponds containing a total of 24 water acres.  It is likely that rainbow trout will be in residence at the hatchery while we are there. </w:t>
      </w:r>
    </w:p>
    <w:p w14:paraId="7284A519" w14:textId="2798A81C" w:rsidR="003F56A2" w:rsidRPr="009A4B19" w:rsidRDefault="00BF47CB" w:rsidP="00876829">
      <w:pPr>
        <w:spacing w:line="240" w:lineRule="auto"/>
        <w:ind w:left="1080"/>
        <w:rPr>
          <w:i/>
          <w:iCs/>
          <w:sz w:val="20"/>
          <w:szCs w:val="20"/>
        </w:rPr>
      </w:pPr>
      <w:r w:rsidRPr="00BF47CB">
        <w:rPr>
          <w:b/>
          <w:bCs/>
        </w:rPr>
        <w:t>Riverfront Park:</w:t>
      </w:r>
      <w:r>
        <w:rPr>
          <w:sz w:val="20"/>
          <w:szCs w:val="20"/>
        </w:rPr>
        <w:t xml:space="preserve"> </w:t>
      </w:r>
      <w:r w:rsidR="003F56A2" w:rsidRPr="009A4B19">
        <w:rPr>
          <w:i/>
          <w:iCs/>
          <w:sz w:val="20"/>
          <w:szCs w:val="20"/>
        </w:rPr>
        <w:t>Richard Harrison, Executive Director of the Ohio River Sanitary Commission (ORSANCO) will meet with us to explain the workings of ORSANCO and the general wellbeing of the confluence of the Scioto and Ohio Rivers. (Please note that this program may be moved to the Portsmouth Brewery, after the murals tour, if the weather is inclement.)</w:t>
      </w:r>
    </w:p>
    <w:p w14:paraId="741077E5" w14:textId="156676A0" w:rsidR="00AF32AA" w:rsidRDefault="00D61F86" w:rsidP="000D3E30">
      <w:pPr>
        <w:spacing w:line="240" w:lineRule="auto"/>
        <w:ind w:left="1080"/>
        <w:rPr>
          <w:i/>
          <w:iCs/>
          <w:sz w:val="20"/>
          <w:szCs w:val="20"/>
        </w:rPr>
      </w:pPr>
      <w:r w:rsidRPr="00D61F86">
        <w:rPr>
          <w:b/>
          <w:bCs/>
        </w:rPr>
        <w:t>Floodwall Murals:</w:t>
      </w:r>
      <w:r w:rsidRPr="00D61F86">
        <w:rPr>
          <w:b/>
          <w:bCs/>
          <w:sz w:val="20"/>
          <w:szCs w:val="20"/>
        </w:rPr>
        <w:t xml:space="preserve"> </w:t>
      </w:r>
      <w:r w:rsidR="003F56A2" w:rsidRPr="009A4B19">
        <w:rPr>
          <w:i/>
          <w:iCs/>
          <w:sz w:val="20"/>
          <w:szCs w:val="20"/>
        </w:rPr>
        <w:t xml:space="preserve">Kim Bauer, Director of the Visitors Bureau, will give us a guided tour of the spectacular Floodwall Murals. Portsmouth, Ohio has always been a principal river community, whose economy and sense of place was tied so intricately to the mighty Ohio River. Several disastrous floods made the construction of a floodwall necessary. In 1943 a flood wall was constructed. Approximately 20 feet high by 2,000 feet long it covers the main portion of the area’s riverfront and Front Street in downtown Portsmouth. In 1993 muralist Robert Dafford started the first mural on the floodwall. Now there are over 55 murals depicting the </w:t>
      </w:r>
      <w:r w:rsidR="001F61BB" w:rsidRPr="009A4B19">
        <w:rPr>
          <w:i/>
          <w:iCs/>
          <w:sz w:val="20"/>
          <w:szCs w:val="20"/>
        </w:rPr>
        <w:t>2,000-year</w:t>
      </w:r>
      <w:r w:rsidR="003F56A2" w:rsidRPr="009A4B19">
        <w:rPr>
          <w:i/>
          <w:iCs/>
          <w:sz w:val="20"/>
          <w:szCs w:val="20"/>
        </w:rPr>
        <w:t xml:space="preserve"> history of the Ohio River Valley.</w:t>
      </w:r>
    </w:p>
    <w:p w14:paraId="13478D2A" w14:textId="77777777" w:rsidR="000D3E30" w:rsidRDefault="000D3E30" w:rsidP="00C61F6A">
      <w:pPr>
        <w:pStyle w:val="NoSpacing"/>
        <w:rPr>
          <w:b/>
        </w:rPr>
      </w:pPr>
    </w:p>
    <w:p w14:paraId="4C6C371B" w14:textId="26472AF4" w:rsidR="000660F5" w:rsidRPr="004A3148" w:rsidRDefault="0069767A" w:rsidP="00C61F6A">
      <w:pPr>
        <w:pStyle w:val="NoSpacing"/>
      </w:pPr>
      <w:r w:rsidRPr="00AC4EC2">
        <w:rPr>
          <w:b/>
        </w:rPr>
        <w:t>*Dinner on your own*</w:t>
      </w:r>
    </w:p>
    <w:p w14:paraId="5F4C63D2" w14:textId="081EAFD9" w:rsidR="000660F5" w:rsidRDefault="004661DB" w:rsidP="004661DB">
      <w:pPr>
        <w:pStyle w:val="NoSpacing"/>
        <w:tabs>
          <w:tab w:val="left" w:pos="1644"/>
        </w:tabs>
        <w:rPr>
          <w:b/>
          <w:bCs/>
          <w:sz w:val="24"/>
          <w:szCs w:val="24"/>
        </w:rPr>
      </w:pPr>
      <w:r>
        <w:rPr>
          <w:b/>
          <w:bCs/>
          <w:sz w:val="24"/>
          <w:szCs w:val="24"/>
        </w:rPr>
        <w:tab/>
      </w:r>
    </w:p>
    <w:p w14:paraId="50C6302C" w14:textId="186A64E4" w:rsidR="00DB18AF" w:rsidRDefault="00C61F6A" w:rsidP="00B17BE2">
      <w:pPr>
        <w:pStyle w:val="NoSpacing"/>
        <w:rPr>
          <w:b/>
          <w:bCs/>
          <w:sz w:val="24"/>
          <w:szCs w:val="24"/>
        </w:rPr>
      </w:pPr>
      <w:r>
        <w:rPr>
          <w:b/>
          <w:noProof/>
          <w:sz w:val="28"/>
          <w:u w:val="single"/>
        </w:rPr>
        <w:lastRenderedPageBreak/>
        <mc:AlternateContent>
          <mc:Choice Requires="wps">
            <w:drawing>
              <wp:anchor distT="0" distB="0" distL="114300" distR="114300" simplePos="0" relativeHeight="251662339" behindDoc="0" locked="0" layoutInCell="1" allowOverlap="1" wp14:anchorId="44AD3048" wp14:editId="774D2E89">
                <wp:simplePos x="0" y="0"/>
                <wp:positionH relativeFrom="column">
                  <wp:posOffset>-68239</wp:posOffset>
                </wp:positionH>
                <wp:positionV relativeFrom="paragraph">
                  <wp:posOffset>-410068</wp:posOffset>
                </wp:positionV>
                <wp:extent cx="6858000" cy="6553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858000" cy="655320"/>
                        </a:xfrm>
                        <a:prstGeom prst="rect">
                          <a:avLst/>
                        </a:prstGeom>
                        <a:solidFill>
                          <a:srgbClr val="C0504D"/>
                        </a:solidFill>
                        <a:ln w="6350">
                          <a:noFill/>
                        </a:ln>
                        <a:effectLst/>
                      </wps:spPr>
                      <wps:txbx>
                        <w:txbxContent>
                          <w:p w14:paraId="188A9B09" w14:textId="77777777" w:rsidR="00C61F6A" w:rsidRPr="00E925FB" w:rsidRDefault="00C61F6A" w:rsidP="00C61F6A">
                            <w:pPr>
                              <w:spacing w:after="0" w:line="240" w:lineRule="auto"/>
                              <w:jc w:val="center"/>
                              <w:rPr>
                                <w:rFonts w:ascii="Arial Narrow" w:hAnsi="Arial Narrow" w:cs="Arial"/>
                                <w:b/>
                                <w:color w:val="FFFFFF" w:themeColor="background1"/>
                                <w:sz w:val="52"/>
                                <w:szCs w:val="48"/>
                              </w:rPr>
                            </w:pPr>
                            <w:r>
                              <w:rPr>
                                <w:rFonts w:ascii="Arial Narrow" w:hAnsi="Arial Narrow" w:cs="Arial"/>
                                <w:b/>
                                <w:color w:val="FFFFFF" w:themeColor="background1"/>
                                <w:sz w:val="72"/>
                                <w:szCs w:val="72"/>
                              </w:rPr>
                              <w:t xml:space="preserve">Educators Workshop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AD3048" id="Text Box 3" o:spid="_x0000_s1027" type="#_x0000_t202" style="position:absolute;margin-left:-5.35pt;margin-top:-32.3pt;width:540pt;height:51.6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" fillcolor="#c0504d" stroked="f" strokeweight=".5pt">
                <v:textbox>
                  <w:txbxContent>
                    <w:p w14:paraId="188A9B09" w14:textId="77777777" w:rsidR="00C61F6A" w:rsidRPr="00E925FB" w:rsidRDefault="00C61F6A" w:rsidP="00C61F6A">
                      <w:pPr>
                        <w:spacing w:after="0" w:line="240" w:lineRule="auto"/>
                        <w:jc w:val="center"/>
                        <w:rPr>
                          <w:rFonts w:ascii="Arial Narrow" w:hAnsi="Arial Narrow" w:cs="Arial"/>
                          <w:b/>
                          <w:color w:val="FFFFFF" w:themeColor="background1"/>
                          <w:sz w:val="52"/>
                          <w:szCs w:val="48"/>
                        </w:rPr>
                      </w:pPr>
                      <w:r>
                        <w:rPr>
                          <w:rFonts w:ascii="Arial Narrow" w:hAnsi="Arial Narrow" w:cs="Arial"/>
                          <w:b/>
                          <w:color w:val="FFFFFF" w:themeColor="background1"/>
                          <w:sz w:val="72"/>
                          <w:szCs w:val="72"/>
                        </w:rPr>
                        <w:t xml:space="preserve">Educators Workshop </w:t>
                      </w:r>
                    </w:p>
                  </w:txbxContent>
                </v:textbox>
              </v:shape>
            </w:pict>
          </mc:Fallback>
        </mc:AlternateContent>
      </w:r>
      <w:r w:rsidR="00876829">
        <w:rPr>
          <w:b/>
          <w:noProof/>
          <w:sz w:val="28"/>
          <w:u w:val="single"/>
        </w:rPr>
        <mc:AlternateContent>
          <mc:Choice Requires="wps">
            <w:drawing>
              <wp:anchor distT="0" distB="0" distL="114300" distR="114300" simplePos="0" relativeHeight="251660291" behindDoc="1" locked="0" layoutInCell="1" allowOverlap="1" wp14:anchorId="1F7D1EA9" wp14:editId="1D7A8EA0">
                <wp:simplePos x="0" y="0"/>
                <wp:positionH relativeFrom="margin">
                  <wp:posOffset>-266132</wp:posOffset>
                </wp:positionH>
                <wp:positionV relativeFrom="margin">
                  <wp:posOffset>-491537</wp:posOffset>
                </wp:positionV>
                <wp:extent cx="7387305" cy="9716135"/>
                <wp:effectExtent l="0" t="0" r="23495" b="18415"/>
                <wp:wrapNone/>
                <wp:docPr id="1" name="Rectangle 1"/>
                <wp:cNvGraphicFramePr/>
                <a:graphic xmlns:a="http://schemas.openxmlformats.org/drawingml/2006/main">
                  <a:graphicData uri="http://schemas.microsoft.com/office/word/2010/wordprocessingShape">
                    <wps:wsp>
                      <wps:cNvSpPr/>
                      <wps:spPr>
                        <a:xfrm>
                          <a:off x="0" y="0"/>
                          <a:ext cx="7387305" cy="9716135"/>
                        </a:xfrm>
                        <a:prstGeom prst="rect">
                          <a:avLst/>
                        </a:prstGeom>
                        <a:noFill/>
                        <a:ln w="25400" cap="flat" cmpd="sng" algn="ctr">
                          <a:solidFill>
                            <a:srgbClr val="C0504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D50B5" id="Rectangle 1" o:spid="_x0000_s1026" style="position:absolute;margin-left:-20.95pt;margin-top:-38.7pt;width:581.7pt;height:765.0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" filled="f" strokecolor="#c0504d" strokeweight="2pt">
                <w10:wrap anchorx="margin" anchory="margin"/>
              </v:rect>
            </w:pict>
          </mc:Fallback>
        </mc:AlternateContent>
      </w:r>
    </w:p>
    <w:p w14:paraId="7B880487" w14:textId="77777777" w:rsidR="00EA5B4C" w:rsidRDefault="00EA5B4C" w:rsidP="0050310D">
      <w:pPr>
        <w:spacing w:after="0" w:line="240" w:lineRule="auto"/>
        <w:jc w:val="center"/>
        <w:rPr>
          <w:rFonts w:eastAsia="Times New Roman" w:cs="Times New Roman"/>
          <w:b/>
        </w:rPr>
      </w:pPr>
    </w:p>
    <w:p w14:paraId="36AE9B75" w14:textId="7E681F5C" w:rsidR="005C67E9" w:rsidRPr="000149A1" w:rsidRDefault="005C67E9" w:rsidP="0050310D">
      <w:pPr>
        <w:spacing w:after="0" w:line="240" w:lineRule="auto"/>
        <w:jc w:val="center"/>
        <w:rPr>
          <w:rFonts w:eastAsia="Times New Roman" w:cs="Times New Roman"/>
          <w:b/>
        </w:rPr>
      </w:pPr>
      <w:r w:rsidRPr="000149A1">
        <w:rPr>
          <w:rFonts w:eastAsia="Times New Roman" w:cs="Times New Roman"/>
          <w:b/>
        </w:rPr>
        <w:t>November 2, 2022</w:t>
      </w:r>
    </w:p>
    <w:p w14:paraId="638EA5F4" w14:textId="33197505" w:rsidR="005C67E9" w:rsidRPr="000149A1" w:rsidRDefault="005C67E9" w:rsidP="00AF32AA">
      <w:pPr>
        <w:tabs>
          <w:tab w:val="left" w:pos="9360"/>
        </w:tabs>
        <w:spacing w:after="0" w:line="240" w:lineRule="auto"/>
        <w:jc w:val="center"/>
        <w:rPr>
          <w:rFonts w:eastAsia="Times New Roman" w:cs="Times New Roman"/>
          <w:b/>
        </w:rPr>
      </w:pPr>
      <w:r w:rsidRPr="000149A1">
        <w:rPr>
          <w:rFonts w:eastAsia="Times New Roman" w:cs="Times New Roman"/>
          <w:b/>
        </w:rPr>
        <w:t>Shawnee State Park Lodge</w:t>
      </w:r>
    </w:p>
    <w:p w14:paraId="7281624C" w14:textId="77777777" w:rsidR="005C67E9" w:rsidRPr="000149A1" w:rsidRDefault="005C67E9" w:rsidP="005C67E9">
      <w:pPr>
        <w:spacing w:after="0" w:line="240" w:lineRule="auto"/>
        <w:jc w:val="center"/>
        <w:rPr>
          <w:rFonts w:eastAsia="Times New Roman" w:cs="Times New Roman"/>
          <w:b/>
        </w:rPr>
      </w:pPr>
      <w:r w:rsidRPr="000149A1">
        <w:rPr>
          <w:rFonts w:eastAsia="Times New Roman" w:cs="Times New Roman"/>
          <w:b/>
        </w:rPr>
        <w:t>4404 OH-125</w:t>
      </w:r>
    </w:p>
    <w:p w14:paraId="24E4A581" w14:textId="77777777" w:rsidR="005C67E9" w:rsidRDefault="005C67E9" w:rsidP="00FC5AB3">
      <w:pPr>
        <w:spacing w:after="0" w:line="240" w:lineRule="auto"/>
        <w:jc w:val="center"/>
        <w:rPr>
          <w:rFonts w:eastAsia="Times New Roman" w:cs="Times New Roman"/>
          <w:b/>
        </w:rPr>
      </w:pPr>
      <w:r w:rsidRPr="000149A1">
        <w:rPr>
          <w:rFonts w:eastAsia="Times New Roman" w:cs="Times New Roman"/>
          <w:b/>
        </w:rPr>
        <w:t>West Portsmouth, OH 45663</w:t>
      </w:r>
    </w:p>
    <w:p w14:paraId="56DF1DB1" w14:textId="77777777" w:rsidR="0050310D" w:rsidRDefault="0050310D" w:rsidP="00434052">
      <w:pPr>
        <w:spacing w:after="0" w:line="240" w:lineRule="auto"/>
        <w:ind w:left="-180"/>
        <w:jc w:val="center"/>
        <w:rPr>
          <w:rFonts w:eastAsia="Times New Roman" w:cs="Times New Roman"/>
          <w:b/>
        </w:rPr>
      </w:pPr>
    </w:p>
    <w:p w14:paraId="18BBD393" w14:textId="3B4811C9" w:rsidR="0050310D" w:rsidRPr="00FC5AB3" w:rsidRDefault="0050310D" w:rsidP="00FC5AB3">
      <w:pPr>
        <w:spacing w:after="0" w:line="240" w:lineRule="auto"/>
        <w:jc w:val="center"/>
        <w:rPr>
          <w:rFonts w:eastAsia="Times New Roman" w:cs="Times New Roman"/>
          <w:b/>
        </w:rPr>
        <w:sectPr w:rsidR="0050310D" w:rsidRPr="00FC5AB3" w:rsidSect="00AF32A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pPr>
    </w:p>
    <w:p w14:paraId="4D8EE923" w14:textId="5512EEA3" w:rsidR="000660F5" w:rsidRPr="00CA77AF" w:rsidRDefault="000660F5" w:rsidP="00DE6A38">
      <w:pPr>
        <w:pStyle w:val="NoSpacing"/>
        <w:ind w:hanging="720"/>
        <w:rPr>
          <w:b/>
        </w:rPr>
      </w:pPr>
      <w:r w:rsidRPr="00CA77AF">
        <w:rPr>
          <w:b/>
        </w:rPr>
        <w:t xml:space="preserve">7:00 – 8:30:  </w:t>
      </w:r>
      <w:r w:rsidR="00FA0421" w:rsidRPr="00CA77AF">
        <w:rPr>
          <w:b/>
        </w:rPr>
        <w:tab/>
      </w:r>
      <w:r w:rsidRPr="00CA77AF">
        <w:rPr>
          <w:b/>
        </w:rPr>
        <w:t xml:space="preserve">Breakfast </w:t>
      </w:r>
    </w:p>
    <w:p w14:paraId="0C941906" w14:textId="77777777" w:rsidR="003253F3" w:rsidRPr="00CA77AF" w:rsidRDefault="003253F3" w:rsidP="00DE6A38">
      <w:pPr>
        <w:pStyle w:val="NoSpacing"/>
        <w:tabs>
          <w:tab w:val="left" w:pos="0"/>
        </w:tabs>
      </w:pPr>
    </w:p>
    <w:p w14:paraId="56B1EE18" w14:textId="04F016FB" w:rsidR="00021484" w:rsidRPr="00CA77AF" w:rsidRDefault="000660F5" w:rsidP="00DE6A38">
      <w:pPr>
        <w:pStyle w:val="NoSpacing"/>
        <w:tabs>
          <w:tab w:val="left" w:pos="0"/>
        </w:tabs>
        <w:ind w:left="-720"/>
        <w:rPr>
          <w:bCs/>
          <w:i/>
          <w:iCs/>
        </w:rPr>
      </w:pPr>
      <w:r w:rsidRPr="00CA77AF">
        <w:rPr>
          <w:b/>
        </w:rPr>
        <w:t xml:space="preserve">8:00 – </w:t>
      </w:r>
      <w:r w:rsidR="00021484" w:rsidRPr="00CA77AF">
        <w:rPr>
          <w:b/>
        </w:rPr>
        <w:t xml:space="preserve">8:45: </w:t>
      </w:r>
      <w:r w:rsidR="00FA0421" w:rsidRPr="00CA77AF">
        <w:rPr>
          <w:b/>
        </w:rPr>
        <w:tab/>
      </w:r>
      <w:r w:rsidR="003253F3" w:rsidRPr="00CA77AF">
        <w:rPr>
          <w:b/>
        </w:rPr>
        <w:t xml:space="preserve">Climate Water Resilience Curriculum / Project WET </w:t>
      </w:r>
      <w:r w:rsidR="00D474BC" w:rsidRPr="00CA77AF">
        <w:rPr>
          <w:b/>
        </w:rPr>
        <w:t xml:space="preserve">- </w:t>
      </w:r>
      <w:r w:rsidR="003253F3" w:rsidRPr="00CA77AF">
        <w:rPr>
          <w:bCs/>
          <w:color w:val="943634" w:themeColor="accent2" w:themeShade="BF"/>
        </w:rPr>
        <w:t>Dennis Clement (Ohio EPA)</w:t>
      </w:r>
    </w:p>
    <w:p w14:paraId="6123EB1C" w14:textId="0B6EE27C" w:rsidR="00021484" w:rsidRPr="00CA77AF" w:rsidRDefault="00D474BC" w:rsidP="00DE6A38">
      <w:pPr>
        <w:tabs>
          <w:tab w:val="left" w:pos="0"/>
          <w:tab w:val="left" w:pos="1530"/>
        </w:tabs>
        <w:ind w:left="720"/>
        <w:rPr>
          <w:i/>
          <w:iCs/>
          <w:sz w:val="20"/>
          <w:szCs w:val="20"/>
        </w:rPr>
      </w:pPr>
      <w:r w:rsidRPr="00CA77AF">
        <w:rPr>
          <w:i/>
          <w:iCs/>
          <w:sz w:val="20"/>
          <w:szCs w:val="20"/>
        </w:rPr>
        <w:t>Climate, Water and Resilience is Project WET’s newest curriculum on climate change. The curriculum contains 9 different climate change activities that help participants better understand everything from global warmer to water born disease caused by climate change. Each participant will receive instruction on the activities along with a copy of the new guide to use in their education programs.  </w:t>
      </w:r>
    </w:p>
    <w:p w14:paraId="611C8420" w14:textId="0FCF7814" w:rsidR="000660F5" w:rsidRPr="00CA77AF" w:rsidRDefault="00021484" w:rsidP="00DE6A38">
      <w:pPr>
        <w:pStyle w:val="NoSpacing"/>
        <w:tabs>
          <w:tab w:val="left" w:pos="0"/>
        </w:tabs>
        <w:ind w:left="-720"/>
        <w:rPr>
          <w:bCs/>
          <w:i/>
          <w:iCs/>
        </w:rPr>
      </w:pPr>
      <w:r w:rsidRPr="00CA77AF">
        <w:rPr>
          <w:b/>
        </w:rPr>
        <w:t xml:space="preserve">8:45 – 9:30: </w:t>
      </w:r>
      <w:r w:rsidR="00ED67A3" w:rsidRPr="00CA77AF">
        <w:rPr>
          <w:b/>
        </w:rPr>
        <w:tab/>
      </w:r>
      <w:r w:rsidR="007C2F3F" w:rsidRPr="00CA77AF">
        <w:rPr>
          <w:b/>
        </w:rPr>
        <w:t>Project Wild</w:t>
      </w:r>
      <w:r w:rsidR="00866D39" w:rsidRPr="00CA77AF">
        <w:rPr>
          <w:b/>
        </w:rPr>
        <w:t xml:space="preserve"> </w:t>
      </w:r>
      <w:r w:rsidR="00ED67A3" w:rsidRPr="00CA77AF">
        <w:rPr>
          <w:b/>
        </w:rPr>
        <w:t xml:space="preserve">Climate Curriculum </w:t>
      </w:r>
      <w:r w:rsidR="00D474BC" w:rsidRPr="00CA77AF">
        <w:rPr>
          <w:b/>
        </w:rPr>
        <w:t xml:space="preserve">- </w:t>
      </w:r>
      <w:r w:rsidR="00866D39" w:rsidRPr="00CA77AF">
        <w:rPr>
          <w:bCs/>
          <w:color w:val="943634" w:themeColor="accent2" w:themeShade="BF"/>
        </w:rPr>
        <w:t>Jen Dennison (Division of Wildlife)</w:t>
      </w:r>
      <w:r w:rsidR="00866D39" w:rsidRPr="00CA77AF">
        <w:rPr>
          <w:bCs/>
          <w:i/>
          <w:iCs/>
          <w:color w:val="943634" w:themeColor="accent2" w:themeShade="BF"/>
        </w:rPr>
        <w:t xml:space="preserve"> </w:t>
      </w:r>
    </w:p>
    <w:p w14:paraId="253E4F17" w14:textId="6CAF750C" w:rsidR="00D474BC" w:rsidRPr="00CA77AF" w:rsidRDefault="00D474BC" w:rsidP="00DE6A38">
      <w:pPr>
        <w:tabs>
          <w:tab w:val="left" w:pos="0"/>
        </w:tabs>
        <w:ind w:left="720"/>
        <w:rPr>
          <w:i/>
          <w:iCs/>
          <w:sz w:val="20"/>
          <w:szCs w:val="20"/>
        </w:rPr>
      </w:pPr>
      <w:r w:rsidRPr="00CA77AF">
        <w:rPr>
          <w:i/>
          <w:iCs/>
          <w:sz w:val="20"/>
          <w:szCs w:val="20"/>
        </w:rPr>
        <w:t>Climate and Wildlife is the newest offering from Project WILD.  It’s a module made up of a collection of existing WILD activities from the Terrestrial, Aquatic, and Flying WILD guides to help high school teachers and their students learn more about the impacts of climate change on wildlife and their habitats.  You’ll receive a copy of this module along with additional resources that can be used along with the activities.  Learn more at projectwild.org.</w:t>
      </w:r>
    </w:p>
    <w:p w14:paraId="57A3BE7D" w14:textId="77777777" w:rsidR="000660F5" w:rsidRPr="00CA77AF" w:rsidRDefault="000660F5" w:rsidP="000660F5">
      <w:pPr>
        <w:pStyle w:val="NoSpacing"/>
        <w:sectPr w:rsidR="000660F5" w:rsidRPr="00CA77AF" w:rsidSect="00F93721">
          <w:type w:val="continuous"/>
          <w:pgSz w:w="12240" w:h="15840" w:code="1"/>
          <w:pgMar w:top="1152" w:right="1440" w:bottom="1152" w:left="1440" w:header="720" w:footer="720" w:gutter="0"/>
          <w:cols w:space="720"/>
          <w:docGrid w:linePitch="360"/>
        </w:sectPr>
      </w:pPr>
    </w:p>
    <w:p w14:paraId="1B4CEEDF" w14:textId="2F125001" w:rsidR="000660F5" w:rsidRPr="00DB18AF" w:rsidRDefault="000660F5" w:rsidP="00DE6A38">
      <w:pPr>
        <w:pStyle w:val="NoSpacing"/>
        <w:ind w:left="-720"/>
        <w:rPr>
          <w:b/>
        </w:rPr>
      </w:pPr>
      <w:r w:rsidRPr="00CA77AF">
        <w:rPr>
          <w:b/>
        </w:rPr>
        <w:t>9:</w:t>
      </w:r>
      <w:r w:rsidR="00E21841" w:rsidRPr="00CA77AF">
        <w:rPr>
          <w:b/>
        </w:rPr>
        <w:t>30 – 9:45</w:t>
      </w:r>
      <w:r w:rsidRPr="00CA77AF">
        <w:rPr>
          <w:b/>
        </w:rPr>
        <w:t xml:space="preserve">:  </w:t>
      </w:r>
      <w:r w:rsidR="004B4C04" w:rsidRPr="00CA77AF">
        <w:rPr>
          <w:b/>
        </w:rPr>
        <w:tab/>
      </w:r>
      <w:r w:rsidR="00E21841" w:rsidRPr="00CA77AF">
        <w:rPr>
          <w:b/>
        </w:rPr>
        <w:t xml:space="preserve">Break </w:t>
      </w:r>
    </w:p>
    <w:p w14:paraId="42F04049" w14:textId="77777777" w:rsidR="00D61F86" w:rsidRPr="00CA77AF" w:rsidRDefault="00D61F86" w:rsidP="000660F5">
      <w:pPr>
        <w:pStyle w:val="NoSpacing"/>
        <w:rPr>
          <w:b/>
          <w:u w:val="single"/>
        </w:rPr>
      </w:pPr>
    </w:p>
    <w:p w14:paraId="39180461" w14:textId="1C0CB16E" w:rsidR="00AD609E" w:rsidRDefault="00E21841" w:rsidP="00773CEF">
      <w:pPr>
        <w:pStyle w:val="NoSpacing"/>
        <w:ind w:left="720" w:hanging="1440"/>
        <w:rPr>
          <w:b/>
        </w:rPr>
      </w:pPr>
      <w:r w:rsidRPr="00CA77AF">
        <w:rPr>
          <w:b/>
        </w:rPr>
        <w:t xml:space="preserve">9:45 </w:t>
      </w:r>
      <w:r w:rsidR="001C3847" w:rsidRPr="00CA77AF">
        <w:rPr>
          <w:b/>
        </w:rPr>
        <w:t>–</w:t>
      </w:r>
      <w:r w:rsidRPr="00CA77AF">
        <w:rPr>
          <w:b/>
        </w:rPr>
        <w:t xml:space="preserve"> </w:t>
      </w:r>
      <w:r w:rsidR="006C3295" w:rsidRPr="00CA77AF">
        <w:rPr>
          <w:b/>
        </w:rPr>
        <w:t>10:45</w:t>
      </w:r>
      <w:r w:rsidR="001C3847" w:rsidRPr="00CA77AF">
        <w:rPr>
          <w:b/>
        </w:rPr>
        <w:t xml:space="preserve">: </w:t>
      </w:r>
      <w:r w:rsidR="00AD609E">
        <w:rPr>
          <w:b/>
        </w:rPr>
        <w:tab/>
      </w:r>
      <w:r w:rsidR="003253F3" w:rsidRPr="00CA77AF">
        <w:rPr>
          <w:b/>
        </w:rPr>
        <w:t xml:space="preserve">Project Learning Tree </w:t>
      </w:r>
      <w:r w:rsidR="00D474BC" w:rsidRPr="00CA77AF">
        <w:rPr>
          <w:b/>
        </w:rPr>
        <w:t xml:space="preserve"> </w:t>
      </w:r>
    </w:p>
    <w:p w14:paraId="6FF8496A" w14:textId="4115BB2A" w:rsidR="003253F3" w:rsidRPr="00CA77AF" w:rsidRDefault="003253F3" w:rsidP="00AD609E">
      <w:pPr>
        <w:pStyle w:val="NoSpacing"/>
        <w:ind w:left="720"/>
        <w:rPr>
          <w:bCs/>
          <w:i/>
          <w:iCs/>
        </w:rPr>
      </w:pPr>
      <w:r w:rsidRPr="00CA77AF">
        <w:rPr>
          <w:bCs/>
          <w:color w:val="943634" w:themeColor="accent2" w:themeShade="BF"/>
        </w:rPr>
        <w:t>Kathy Smith (</w:t>
      </w:r>
      <w:r w:rsidR="00F90ED9">
        <w:rPr>
          <w:bCs/>
          <w:color w:val="943634" w:themeColor="accent2" w:themeShade="BF"/>
        </w:rPr>
        <w:t xml:space="preserve">The </w:t>
      </w:r>
      <w:r w:rsidR="000725D8" w:rsidRPr="00CA77AF">
        <w:rPr>
          <w:bCs/>
          <w:color w:val="943634" w:themeColor="accent2" w:themeShade="BF"/>
        </w:rPr>
        <w:t>Ohio State University</w:t>
      </w:r>
      <w:r w:rsidR="007D4F93" w:rsidRPr="00CA77AF">
        <w:rPr>
          <w:bCs/>
          <w:color w:val="943634" w:themeColor="accent2" w:themeShade="BF"/>
        </w:rPr>
        <w:t>-Steering Committee Member for PLT</w:t>
      </w:r>
      <w:r w:rsidRPr="00CA77AF">
        <w:rPr>
          <w:bCs/>
          <w:color w:val="943634" w:themeColor="accent2" w:themeShade="BF"/>
        </w:rPr>
        <w:t>)</w:t>
      </w:r>
      <w:r w:rsidRPr="00CA77AF">
        <w:rPr>
          <w:bCs/>
          <w:i/>
          <w:iCs/>
          <w:color w:val="943634" w:themeColor="accent2" w:themeShade="BF"/>
        </w:rPr>
        <w:t xml:space="preserve"> </w:t>
      </w:r>
    </w:p>
    <w:p w14:paraId="41B69017" w14:textId="1A80E251" w:rsidR="000660F5" w:rsidRPr="00CA77AF" w:rsidRDefault="00D474BC" w:rsidP="00AD609E">
      <w:pPr>
        <w:tabs>
          <w:tab w:val="left" w:pos="540"/>
          <w:tab w:val="left" w:pos="720"/>
        </w:tabs>
        <w:ind w:left="720"/>
        <w:rPr>
          <w:i/>
          <w:iCs/>
          <w:sz w:val="20"/>
          <w:szCs w:val="20"/>
        </w:rPr>
      </w:pPr>
      <w:r w:rsidRPr="00CA77AF">
        <w:rPr>
          <w:i/>
          <w:iCs/>
          <w:sz w:val="20"/>
          <w:szCs w:val="20"/>
        </w:rPr>
        <w:t>Carbon and Climate is one of the new Project Learning Tree e-units designed for grades 6-8.  This is a fully contained unit available online for anyone to use.  The secondary module – Southeastern Forests and Climate Change is available via pdf and links to this material will be provided.</w:t>
      </w:r>
    </w:p>
    <w:p w14:paraId="1839B6CA" w14:textId="0E63DA5F" w:rsidR="00D474BC" w:rsidRPr="00CA77AF" w:rsidRDefault="006C3295" w:rsidP="009F61A1">
      <w:pPr>
        <w:pStyle w:val="NoSpacing"/>
        <w:tabs>
          <w:tab w:val="left" w:pos="0"/>
        </w:tabs>
        <w:ind w:hanging="720"/>
        <w:rPr>
          <w:bCs/>
          <w:i/>
          <w:iCs/>
        </w:rPr>
      </w:pPr>
      <w:r w:rsidRPr="00CA77AF">
        <w:rPr>
          <w:b/>
        </w:rPr>
        <w:t>10:45 – 11:</w:t>
      </w:r>
      <w:r w:rsidR="004248D3" w:rsidRPr="00CA77AF">
        <w:rPr>
          <w:b/>
        </w:rPr>
        <w:t>45</w:t>
      </w:r>
      <w:r w:rsidRPr="00CA77AF">
        <w:rPr>
          <w:b/>
        </w:rPr>
        <w:t>:</w:t>
      </w:r>
      <w:r w:rsidR="00CA77AF">
        <w:rPr>
          <w:b/>
        </w:rPr>
        <w:t xml:space="preserve">  </w:t>
      </w:r>
      <w:r w:rsidRPr="00CA77AF">
        <w:rPr>
          <w:b/>
        </w:rPr>
        <w:t xml:space="preserve"> </w:t>
      </w:r>
      <w:r w:rsidR="00FB1BF3" w:rsidRPr="00CA77AF">
        <w:rPr>
          <w:b/>
        </w:rPr>
        <w:t xml:space="preserve">Adult </w:t>
      </w:r>
      <w:r w:rsidRPr="00CA77AF">
        <w:rPr>
          <w:b/>
        </w:rPr>
        <w:t xml:space="preserve">Education </w:t>
      </w:r>
      <w:r w:rsidR="004F50D1" w:rsidRPr="00CA77AF">
        <w:rPr>
          <w:b/>
        </w:rPr>
        <w:t>Roundtable -</w:t>
      </w:r>
      <w:r w:rsidR="00C9788E" w:rsidRPr="00CA77AF">
        <w:rPr>
          <w:b/>
        </w:rPr>
        <w:t xml:space="preserve"> </w:t>
      </w:r>
      <w:r w:rsidR="00D474BC" w:rsidRPr="00CA77AF">
        <w:rPr>
          <w:bCs/>
          <w:color w:val="C0504D" w:themeColor="accent2"/>
        </w:rPr>
        <w:t>Dennis Clement (facilitator)</w:t>
      </w:r>
    </w:p>
    <w:p w14:paraId="7F7C4BAB" w14:textId="0B42C1DB" w:rsidR="004F50D1" w:rsidRPr="00CA77AF" w:rsidRDefault="00AA48E6" w:rsidP="00793DB3">
      <w:pPr>
        <w:pStyle w:val="NoSpacing"/>
        <w:tabs>
          <w:tab w:val="left" w:pos="810"/>
          <w:tab w:val="left" w:pos="1440"/>
        </w:tabs>
        <w:ind w:firstLine="720"/>
        <w:rPr>
          <w:bCs/>
          <w:i/>
          <w:iCs/>
          <w:sz w:val="20"/>
          <w:szCs w:val="20"/>
        </w:rPr>
      </w:pPr>
      <w:r w:rsidRPr="00CA77AF">
        <w:rPr>
          <w:bCs/>
          <w:i/>
          <w:iCs/>
          <w:sz w:val="20"/>
          <w:szCs w:val="20"/>
        </w:rPr>
        <w:t xml:space="preserve">Hear from a panel </w:t>
      </w:r>
      <w:r w:rsidR="001B4C10" w:rsidRPr="00CA77AF">
        <w:rPr>
          <w:bCs/>
          <w:i/>
          <w:iCs/>
          <w:sz w:val="20"/>
          <w:szCs w:val="20"/>
        </w:rPr>
        <w:t xml:space="preserve">of SWCD educators who have </w:t>
      </w:r>
      <w:r w:rsidR="00C9788E" w:rsidRPr="00CA77AF">
        <w:rPr>
          <w:bCs/>
          <w:i/>
          <w:iCs/>
          <w:sz w:val="20"/>
          <w:szCs w:val="20"/>
        </w:rPr>
        <w:t>l</w:t>
      </w:r>
      <w:r w:rsidR="001B4C10" w:rsidRPr="00CA77AF">
        <w:rPr>
          <w:bCs/>
          <w:i/>
          <w:iCs/>
          <w:sz w:val="20"/>
          <w:szCs w:val="20"/>
        </w:rPr>
        <w:t xml:space="preserve">ong running adult education </w:t>
      </w:r>
      <w:r w:rsidR="00CA77AF" w:rsidRPr="00CA77AF">
        <w:rPr>
          <w:bCs/>
          <w:i/>
          <w:iCs/>
          <w:sz w:val="20"/>
          <w:szCs w:val="20"/>
        </w:rPr>
        <w:t>programs.</w:t>
      </w:r>
      <w:r w:rsidR="004F50D1" w:rsidRPr="00CA77AF">
        <w:rPr>
          <w:bCs/>
          <w:i/>
          <w:iCs/>
          <w:sz w:val="20"/>
          <w:szCs w:val="20"/>
        </w:rPr>
        <w:t xml:space="preserve"> </w:t>
      </w:r>
    </w:p>
    <w:p w14:paraId="0CBE968F" w14:textId="214B4D9B" w:rsidR="00742B2E" w:rsidRPr="00CA77AF" w:rsidRDefault="001B4C10" w:rsidP="000660F5">
      <w:pPr>
        <w:pStyle w:val="NoSpacing"/>
        <w:rPr>
          <w:b/>
          <w:sz w:val="20"/>
          <w:szCs w:val="20"/>
        </w:rPr>
      </w:pPr>
      <w:r w:rsidRPr="00CA77AF">
        <w:rPr>
          <w:b/>
          <w:sz w:val="20"/>
          <w:szCs w:val="20"/>
        </w:rPr>
        <w:t xml:space="preserve"> </w:t>
      </w:r>
      <w:r w:rsidR="00EC18FA" w:rsidRPr="00CA77AF">
        <w:rPr>
          <w:b/>
          <w:sz w:val="20"/>
          <w:szCs w:val="20"/>
        </w:rPr>
        <w:t xml:space="preserve"> </w:t>
      </w:r>
    </w:p>
    <w:p w14:paraId="13C292C2" w14:textId="3497AF39" w:rsidR="000660F5" w:rsidRPr="00CA77AF" w:rsidRDefault="00582BD0" w:rsidP="00793DB3">
      <w:pPr>
        <w:pStyle w:val="NoSpacing"/>
        <w:ind w:hanging="720"/>
        <w:rPr>
          <w:b/>
        </w:rPr>
      </w:pPr>
      <w:r w:rsidRPr="00CA77AF">
        <w:rPr>
          <w:b/>
        </w:rPr>
        <w:t>11:45 – 12:45</w:t>
      </w:r>
      <w:r w:rsidR="000660F5" w:rsidRPr="00CA77AF">
        <w:rPr>
          <w:b/>
        </w:rPr>
        <w:t xml:space="preserve">: </w:t>
      </w:r>
      <w:r w:rsidR="00CA77AF">
        <w:rPr>
          <w:b/>
        </w:rPr>
        <w:t xml:space="preserve">  </w:t>
      </w:r>
      <w:r w:rsidR="000660F5" w:rsidRPr="00CA77AF">
        <w:rPr>
          <w:b/>
        </w:rPr>
        <w:t xml:space="preserve">Lunch </w:t>
      </w:r>
    </w:p>
    <w:p w14:paraId="1B23F107" w14:textId="77777777" w:rsidR="000660F5" w:rsidRPr="00CA77AF" w:rsidRDefault="000660F5" w:rsidP="00C66CEC">
      <w:pPr>
        <w:pStyle w:val="NoSpacing"/>
      </w:pPr>
    </w:p>
    <w:p w14:paraId="4CE25915" w14:textId="3A29F3BA" w:rsidR="000660F5" w:rsidRPr="00CA77AF" w:rsidRDefault="000660F5" w:rsidP="00793DB3">
      <w:pPr>
        <w:pStyle w:val="NoSpacing"/>
        <w:ind w:hanging="720"/>
        <w:rPr>
          <w:b/>
        </w:rPr>
      </w:pPr>
      <w:r w:rsidRPr="00CA77AF">
        <w:rPr>
          <w:b/>
        </w:rPr>
        <w:t>1:</w:t>
      </w:r>
      <w:r w:rsidR="00DA44EE" w:rsidRPr="00CA77AF">
        <w:rPr>
          <w:b/>
        </w:rPr>
        <w:t>00</w:t>
      </w:r>
      <w:r w:rsidRPr="00CA77AF">
        <w:rPr>
          <w:b/>
        </w:rPr>
        <w:t xml:space="preserve"> – </w:t>
      </w:r>
      <w:r w:rsidR="00ED43BC" w:rsidRPr="00CA77AF">
        <w:rPr>
          <w:b/>
        </w:rPr>
        <w:t>4:00</w:t>
      </w:r>
      <w:r w:rsidRPr="00CA77AF">
        <w:rPr>
          <w:b/>
        </w:rPr>
        <w:t xml:space="preserve">: </w:t>
      </w:r>
      <w:r w:rsidR="00CA77AF">
        <w:rPr>
          <w:b/>
        </w:rPr>
        <w:t xml:space="preserve">    </w:t>
      </w:r>
      <w:r w:rsidR="00CA77AF">
        <w:rPr>
          <w:b/>
        </w:rPr>
        <w:tab/>
      </w:r>
      <w:r w:rsidRPr="00CA77AF">
        <w:rPr>
          <w:b/>
        </w:rPr>
        <w:t>Tour (</w:t>
      </w:r>
      <w:r w:rsidR="003A612B" w:rsidRPr="00CA77AF">
        <w:rPr>
          <w:b/>
        </w:rPr>
        <w:t xml:space="preserve">Shawnee State </w:t>
      </w:r>
      <w:r w:rsidR="00AC6B09" w:rsidRPr="00CA77AF">
        <w:rPr>
          <w:b/>
        </w:rPr>
        <w:t>F</w:t>
      </w:r>
      <w:r w:rsidR="003A612B" w:rsidRPr="00CA77AF">
        <w:rPr>
          <w:b/>
        </w:rPr>
        <w:t>orest &amp; Raven Rock</w:t>
      </w:r>
      <w:r w:rsidRPr="00CA77AF">
        <w:rPr>
          <w:b/>
        </w:rPr>
        <w:t xml:space="preserve">) </w:t>
      </w:r>
    </w:p>
    <w:p w14:paraId="6AD43F36" w14:textId="220CC646" w:rsidR="00C42016" w:rsidRPr="00CA77AF" w:rsidRDefault="00C42016" w:rsidP="00793DB3">
      <w:pPr>
        <w:pStyle w:val="NoSpacing"/>
        <w:ind w:left="720"/>
        <w:rPr>
          <w:i/>
          <w:iCs/>
          <w:sz w:val="20"/>
          <w:szCs w:val="20"/>
        </w:rPr>
      </w:pPr>
      <w:r w:rsidRPr="00CA77AF">
        <w:rPr>
          <w:i/>
          <w:iCs/>
          <w:sz w:val="20"/>
          <w:szCs w:val="20"/>
        </w:rPr>
        <w:t xml:space="preserve">“Attendees will view a recent timber sale at the Shawnee State Forest, during the visit State Forester, David Parrott, will talk us through the forest timber sale </w:t>
      </w:r>
      <w:r w:rsidR="00067C84" w:rsidRPr="00CA77AF">
        <w:rPr>
          <w:i/>
          <w:iCs/>
          <w:sz w:val="20"/>
          <w:szCs w:val="20"/>
        </w:rPr>
        <w:t>and</w:t>
      </w:r>
      <w:r w:rsidRPr="00CA77AF">
        <w:rPr>
          <w:i/>
          <w:iCs/>
          <w:sz w:val="20"/>
          <w:szCs w:val="20"/>
        </w:rPr>
        <w:t xml:space="preserve"> discuss forest management, different harvest types, BMP’s, as well as learn how to measure and identify trees using the Biltmore Stick that so many SWCD educators have in their office that might or might not know how to use them properly. From there we will travel to Raven Rock State Nature Preserve</w:t>
      </w:r>
      <w:r w:rsidR="00D92DED" w:rsidRPr="00CA77AF">
        <w:rPr>
          <w:i/>
          <w:iCs/>
          <w:sz w:val="20"/>
          <w:szCs w:val="20"/>
        </w:rPr>
        <w:t>,</w:t>
      </w:r>
      <w:r w:rsidRPr="00CA77AF">
        <w:rPr>
          <w:i/>
          <w:iCs/>
          <w:sz w:val="20"/>
          <w:szCs w:val="20"/>
        </w:rPr>
        <w:t xml:space="preserve"> where Shawnee State Park Naturalist, Jenny Richardson, will take us on a guided hike to discuss the history of the area along with the local flora and fauna.”</w:t>
      </w:r>
    </w:p>
    <w:p w14:paraId="4A08348C" w14:textId="6FAA26A5" w:rsidR="00C42016" w:rsidRPr="00CA77AF" w:rsidRDefault="00C42016" w:rsidP="00793DB3">
      <w:pPr>
        <w:pStyle w:val="NoSpacing"/>
        <w:ind w:left="720"/>
        <w:rPr>
          <w:b/>
          <w:bCs/>
          <w:i/>
          <w:iCs/>
          <w:sz w:val="20"/>
          <w:szCs w:val="20"/>
        </w:rPr>
      </w:pPr>
      <w:r w:rsidRPr="00CA77AF">
        <w:rPr>
          <w:b/>
          <w:bCs/>
          <w:i/>
          <w:iCs/>
          <w:sz w:val="20"/>
          <w:szCs w:val="20"/>
        </w:rPr>
        <w:t xml:space="preserve">Note: </w:t>
      </w:r>
      <w:r w:rsidR="005B0452" w:rsidRPr="00CA77AF">
        <w:rPr>
          <w:b/>
          <w:bCs/>
          <w:i/>
          <w:iCs/>
          <w:sz w:val="20"/>
          <w:szCs w:val="20"/>
        </w:rPr>
        <w:t xml:space="preserve">If you have </w:t>
      </w:r>
      <w:r w:rsidR="00377D4B" w:rsidRPr="00CA77AF">
        <w:rPr>
          <w:b/>
          <w:bCs/>
          <w:i/>
          <w:iCs/>
          <w:sz w:val="20"/>
          <w:szCs w:val="20"/>
        </w:rPr>
        <w:t>trouble</w:t>
      </w:r>
      <w:r w:rsidR="005B0452" w:rsidRPr="00CA77AF">
        <w:rPr>
          <w:b/>
          <w:bCs/>
          <w:i/>
          <w:iCs/>
          <w:sz w:val="20"/>
          <w:szCs w:val="20"/>
        </w:rPr>
        <w:t xml:space="preserve"> </w:t>
      </w:r>
      <w:r w:rsidR="00C55865" w:rsidRPr="00CA77AF">
        <w:rPr>
          <w:b/>
          <w:bCs/>
          <w:i/>
          <w:iCs/>
          <w:sz w:val="20"/>
          <w:szCs w:val="20"/>
        </w:rPr>
        <w:t xml:space="preserve">navigating steep and uneven terrain </w:t>
      </w:r>
      <w:r w:rsidR="00D27B98" w:rsidRPr="00CA77AF">
        <w:rPr>
          <w:b/>
          <w:bCs/>
          <w:i/>
          <w:iCs/>
          <w:sz w:val="20"/>
          <w:szCs w:val="20"/>
        </w:rPr>
        <w:t>you may find the Raven Rock</w:t>
      </w:r>
      <w:r w:rsidR="00377D4B" w:rsidRPr="00CA77AF">
        <w:rPr>
          <w:b/>
          <w:bCs/>
          <w:i/>
          <w:iCs/>
          <w:sz w:val="20"/>
          <w:szCs w:val="20"/>
        </w:rPr>
        <w:t xml:space="preserve"> part of the</w:t>
      </w:r>
      <w:r w:rsidR="00D27B98" w:rsidRPr="00CA77AF">
        <w:rPr>
          <w:b/>
          <w:bCs/>
          <w:i/>
          <w:iCs/>
          <w:sz w:val="20"/>
          <w:szCs w:val="20"/>
        </w:rPr>
        <w:t xml:space="preserve"> tour difficult</w:t>
      </w:r>
      <w:r w:rsidR="00377D4B" w:rsidRPr="00CA77AF">
        <w:rPr>
          <w:b/>
          <w:bCs/>
          <w:i/>
          <w:iCs/>
          <w:sz w:val="20"/>
          <w:szCs w:val="20"/>
        </w:rPr>
        <w:t>.</w:t>
      </w:r>
      <w:r w:rsidR="00D460CD" w:rsidRPr="00CA77AF">
        <w:rPr>
          <w:b/>
          <w:bCs/>
          <w:i/>
          <w:iCs/>
          <w:sz w:val="20"/>
          <w:szCs w:val="20"/>
        </w:rPr>
        <w:t xml:space="preserve"> </w:t>
      </w:r>
    </w:p>
    <w:p w14:paraId="0C948C65" w14:textId="77777777" w:rsidR="00ED43BC" w:rsidRPr="00CA77AF" w:rsidRDefault="00ED43BC" w:rsidP="000660F5">
      <w:pPr>
        <w:pStyle w:val="NoSpacing"/>
        <w:rPr>
          <w:bCs/>
          <w:i/>
          <w:iCs/>
          <w:sz w:val="20"/>
          <w:szCs w:val="20"/>
        </w:rPr>
      </w:pPr>
    </w:p>
    <w:p w14:paraId="2BA7E006" w14:textId="77777777" w:rsidR="00362BF3" w:rsidRPr="00CA77AF" w:rsidRDefault="00362BF3" w:rsidP="000660F5">
      <w:pPr>
        <w:pStyle w:val="NoSpacing"/>
        <w:rPr>
          <w:bCs/>
          <w:i/>
          <w:iCs/>
        </w:rPr>
      </w:pPr>
    </w:p>
    <w:p w14:paraId="2D811EFF" w14:textId="751F80E6" w:rsidR="000660F5" w:rsidRPr="00CA77AF" w:rsidRDefault="000660F5" w:rsidP="00B17BE2">
      <w:pPr>
        <w:pStyle w:val="NoSpacing"/>
      </w:pPr>
    </w:p>
    <w:p w14:paraId="54A0FF66" w14:textId="77777777" w:rsidR="00AC6B09" w:rsidRPr="00CA77AF" w:rsidRDefault="00AC6B09" w:rsidP="00B17BE2">
      <w:pPr>
        <w:pStyle w:val="NoSpacing"/>
        <w:rPr>
          <w:b/>
          <w:bCs/>
        </w:rPr>
      </w:pPr>
    </w:p>
    <w:sectPr w:rsidR="00AC6B09" w:rsidRPr="00CA77AF" w:rsidSect="00FC43A4">
      <w:type w:val="continuous"/>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A7E96" w14:textId="77777777" w:rsidR="005127CB" w:rsidRDefault="005127CB" w:rsidP="00C0322C">
      <w:pPr>
        <w:spacing w:after="0" w:line="240" w:lineRule="auto"/>
      </w:pPr>
      <w:r>
        <w:separator/>
      </w:r>
    </w:p>
  </w:endnote>
  <w:endnote w:type="continuationSeparator" w:id="0">
    <w:p w14:paraId="717C44D5" w14:textId="77777777" w:rsidR="005127CB" w:rsidRDefault="005127CB" w:rsidP="00C0322C">
      <w:pPr>
        <w:spacing w:after="0" w:line="240" w:lineRule="auto"/>
      </w:pPr>
      <w:r>
        <w:continuationSeparator/>
      </w:r>
    </w:p>
  </w:endnote>
  <w:endnote w:type="continuationNotice" w:id="1">
    <w:p w14:paraId="38727C04" w14:textId="77777777" w:rsidR="005127CB" w:rsidRDefault="00512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C84B" w14:textId="77777777" w:rsidR="005C67E9" w:rsidRDefault="005C6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3B49" w14:textId="77777777" w:rsidR="005C67E9" w:rsidRDefault="005C6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DC8A" w14:textId="77777777" w:rsidR="005C67E9" w:rsidRDefault="005C6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5414B" w14:textId="77777777" w:rsidR="005127CB" w:rsidRDefault="005127CB" w:rsidP="00C0322C">
      <w:pPr>
        <w:spacing w:after="0" w:line="240" w:lineRule="auto"/>
      </w:pPr>
      <w:r>
        <w:separator/>
      </w:r>
    </w:p>
  </w:footnote>
  <w:footnote w:type="continuationSeparator" w:id="0">
    <w:p w14:paraId="6041448E" w14:textId="77777777" w:rsidR="005127CB" w:rsidRDefault="005127CB" w:rsidP="00C0322C">
      <w:pPr>
        <w:spacing w:after="0" w:line="240" w:lineRule="auto"/>
      </w:pPr>
      <w:r>
        <w:continuationSeparator/>
      </w:r>
    </w:p>
  </w:footnote>
  <w:footnote w:type="continuationNotice" w:id="1">
    <w:p w14:paraId="0881E9C1" w14:textId="77777777" w:rsidR="005127CB" w:rsidRDefault="005127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BF05B" w14:textId="785DD049" w:rsidR="004B7374" w:rsidRPr="004B7374" w:rsidRDefault="004B7374" w:rsidP="004B7374">
    <w:pPr>
      <w:pStyle w:val="Header"/>
      <w:ind w:left="720"/>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7F52" w14:textId="77777777" w:rsidR="005C67E9" w:rsidRDefault="005C6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C12A5" w14:textId="2DB4EB46" w:rsidR="005C67E9" w:rsidRPr="004B7374" w:rsidRDefault="005C67E9" w:rsidP="004B7374">
    <w:pPr>
      <w:pStyle w:val="Header"/>
      <w:ind w:left="720"/>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B9180" w14:textId="77777777" w:rsidR="005C67E9" w:rsidRDefault="005C6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D14"/>
    <w:multiLevelType w:val="hybridMultilevel"/>
    <w:tmpl w:val="730C3098"/>
    <w:lvl w:ilvl="0" w:tplc="85B04322">
      <w:start w:val="1"/>
      <w:numFmt w:val="bullet"/>
      <w:lvlText w:val="o"/>
      <w:lvlJc w:val="left"/>
      <w:pPr>
        <w:tabs>
          <w:tab w:val="num" w:pos="720"/>
        </w:tabs>
        <w:ind w:left="720" w:hanging="360"/>
      </w:pPr>
      <w:rPr>
        <w:rFonts w:ascii="Courier New" w:hAnsi="Courier New" w:hint="default"/>
      </w:rPr>
    </w:lvl>
    <w:lvl w:ilvl="1" w:tplc="E1CE1C88">
      <w:start w:val="1"/>
      <w:numFmt w:val="bullet"/>
      <w:lvlText w:val="o"/>
      <w:lvlJc w:val="left"/>
      <w:pPr>
        <w:tabs>
          <w:tab w:val="num" w:pos="1440"/>
        </w:tabs>
        <w:ind w:left="1440" w:hanging="360"/>
      </w:pPr>
      <w:rPr>
        <w:rFonts w:ascii="Courier New" w:hAnsi="Courier New" w:hint="default"/>
      </w:rPr>
    </w:lvl>
    <w:lvl w:ilvl="2" w:tplc="0FEAE772" w:tentative="1">
      <w:start w:val="1"/>
      <w:numFmt w:val="bullet"/>
      <w:lvlText w:val="o"/>
      <w:lvlJc w:val="left"/>
      <w:pPr>
        <w:tabs>
          <w:tab w:val="num" w:pos="2160"/>
        </w:tabs>
        <w:ind w:left="2160" w:hanging="360"/>
      </w:pPr>
      <w:rPr>
        <w:rFonts w:ascii="Courier New" w:hAnsi="Courier New" w:hint="default"/>
      </w:rPr>
    </w:lvl>
    <w:lvl w:ilvl="3" w:tplc="9EC0AA20" w:tentative="1">
      <w:start w:val="1"/>
      <w:numFmt w:val="bullet"/>
      <w:lvlText w:val="o"/>
      <w:lvlJc w:val="left"/>
      <w:pPr>
        <w:tabs>
          <w:tab w:val="num" w:pos="2880"/>
        </w:tabs>
        <w:ind w:left="2880" w:hanging="360"/>
      </w:pPr>
      <w:rPr>
        <w:rFonts w:ascii="Courier New" w:hAnsi="Courier New" w:hint="default"/>
      </w:rPr>
    </w:lvl>
    <w:lvl w:ilvl="4" w:tplc="37648024" w:tentative="1">
      <w:start w:val="1"/>
      <w:numFmt w:val="bullet"/>
      <w:lvlText w:val="o"/>
      <w:lvlJc w:val="left"/>
      <w:pPr>
        <w:tabs>
          <w:tab w:val="num" w:pos="3600"/>
        </w:tabs>
        <w:ind w:left="3600" w:hanging="360"/>
      </w:pPr>
      <w:rPr>
        <w:rFonts w:ascii="Courier New" w:hAnsi="Courier New" w:hint="default"/>
      </w:rPr>
    </w:lvl>
    <w:lvl w:ilvl="5" w:tplc="7C568A34" w:tentative="1">
      <w:start w:val="1"/>
      <w:numFmt w:val="bullet"/>
      <w:lvlText w:val="o"/>
      <w:lvlJc w:val="left"/>
      <w:pPr>
        <w:tabs>
          <w:tab w:val="num" w:pos="4320"/>
        </w:tabs>
        <w:ind w:left="4320" w:hanging="360"/>
      </w:pPr>
      <w:rPr>
        <w:rFonts w:ascii="Courier New" w:hAnsi="Courier New" w:hint="default"/>
      </w:rPr>
    </w:lvl>
    <w:lvl w:ilvl="6" w:tplc="956261FE" w:tentative="1">
      <w:start w:val="1"/>
      <w:numFmt w:val="bullet"/>
      <w:lvlText w:val="o"/>
      <w:lvlJc w:val="left"/>
      <w:pPr>
        <w:tabs>
          <w:tab w:val="num" w:pos="5040"/>
        </w:tabs>
        <w:ind w:left="5040" w:hanging="360"/>
      </w:pPr>
      <w:rPr>
        <w:rFonts w:ascii="Courier New" w:hAnsi="Courier New" w:hint="default"/>
      </w:rPr>
    </w:lvl>
    <w:lvl w:ilvl="7" w:tplc="C93EE844" w:tentative="1">
      <w:start w:val="1"/>
      <w:numFmt w:val="bullet"/>
      <w:lvlText w:val="o"/>
      <w:lvlJc w:val="left"/>
      <w:pPr>
        <w:tabs>
          <w:tab w:val="num" w:pos="5760"/>
        </w:tabs>
        <w:ind w:left="5760" w:hanging="360"/>
      </w:pPr>
      <w:rPr>
        <w:rFonts w:ascii="Courier New" w:hAnsi="Courier New" w:hint="default"/>
      </w:rPr>
    </w:lvl>
    <w:lvl w:ilvl="8" w:tplc="F71EFB8E"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2C56402"/>
    <w:multiLevelType w:val="hybridMultilevel"/>
    <w:tmpl w:val="304648F4"/>
    <w:lvl w:ilvl="0" w:tplc="25D84A4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75A45"/>
    <w:multiLevelType w:val="hybridMultilevel"/>
    <w:tmpl w:val="C9D46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A0C18"/>
    <w:multiLevelType w:val="hybridMultilevel"/>
    <w:tmpl w:val="6C12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64F7"/>
    <w:multiLevelType w:val="hybridMultilevel"/>
    <w:tmpl w:val="69984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A22D2"/>
    <w:multiLevelType w:val="hybridMultilevel"/>
    <w:tmpl w:val="AFAE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615E0"/>
    <w:multiLevelType w:val="hybridMultilevel"/>
    <w:tmpl w:val="DE2A74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C23906"/>
    <w:multiLevelType w:val="hybridMultilevel"/>
    <w:tmpl w:val="CD70D8A6"/>
    <w:lvl w:ilvl="0" w:tplc="F086DBE0">
      <w:start w:val="1"/>
      <w:numFmt w:val="bullet"/>
      <w:lvlText w:val="o"/>
      <w:lvlJc w:val="left"/>
      <w:pPr>
        <w:tabs>
          <w:tab w:val="num" w:pos="720"/>
        </w:tabs>
        <w:ind w:left="720" w:hanging="360"/>
      </w:pPr>
      <w:rPr>
        <w:rFonts w:ascii="Courier New" w:hAnsi="Courier New" w:hint="default"/>
      </w:rPr>
    </w:lvl>
    <w:lvl w:ilvl="1" w:tplc="A560BD40">
      <w:start w:val="1"/>
      <w:numFmt w:val="bullet"/>
      <w:lvlText w:val="o"/>
      <w:lvlJc w:val="left"/>
      <w:pPr>
        <w:tabs>
          <w:tab w:val="num" w:pos="1440"/>
        </w:tabs>
        <w:ind w:left="1440" w:hanging="360"/>
      </w:pPr>
      <w:rPr>
        <w:rFonts w:ascii="Courier New" w:hAnsi="Courier New" w:hint="default"/>
      </w:rPr>
    </w:lvl>
    <w:lvl w:ilvl="2" w:tplc="F39EA44A" w:tentative="1">
      <w:start w:val="1"/>
      <w:numFmt w:val="bullet"/>
      <w:lvlText w:val="o"/>
      <w:lvlJc w:val="left"/>
      <w:pPr>
        <w:tabs>
          <w:tab w:val="num" w:pos="2160"/>
        </w:tabs>
        <w:ind w:left="2160" w:hanging="360"/>
      </w:pPr>
      <w:rPr>
        <w:rFonts w:ascii="Courier New" w:hAnsi="Courier New" w:hint="default"/>
      </w:rPr>
    </w:lvl>
    <w:lvl w:ilvl="3" w:tplc="4B8E03A2" w:tentative="1">
      <w:start w:val="1"/>
      <w:numFmt w:val="bullet"/>
      <w:lvlText w:val="o"/>
      <w:lvlJc w:val="left"/>
      <w:pPr>
        <w:tabs>
          <w:tab w:val="num" w:pos="2880"/>
        </w:tabs>
        <w:ind w:left="2880" w:hanging="360"/>
      </w:pPr>
      <w:rPr>
        <w:rFonts w:ascii="Courier New" w:hAnsi="Courier New" w:hint="default"/>
      </w:rPr>
    </w:lvl>
    <w:lvl w:ilvl="4" w:tplc="B79A322A" w:tentative="1">
      <w:start w:val="1"/>
      <w:numFmt w:val="bullet"/>
      <w:lvlText w:val="o"/>
      <w:lvlJc w:val="left"/>
      <w:pPr>
        <w:tabs>
          <w:tab w:val="num" w:pos="3600"/>
        </w:tabs>
        <w:ind w:left="3600" w:hanging="360"/>
      </w:pPr>
      <w:rPr>
        <w:rFonts w:ascii="Courier New" w:hAnsi="Courier New" w:hint="default"/>
      </w:rPr>
    </w:lvl>
    <w:lvl w:ilvl="5" w:tplc="F39655AC" w:tentative="1">
      <w:start w:val="1"/>
      <w:numFmt w:val="bullet"/>
      <w:lvlText w:val="o"/>
      <w:lvlJc w:val="left"/>
      <w:pPr>
        <w:tabs>
          <w:tab w:val="num" w:pos="4320"/>
        </w:tabs>
        <w:ind w:left="4320" w:hanging="360"/>
      </w:pPr>
      <w:rPr>
        <w:rFonts w:ascii="Courier New" w:hAnsi="Courier New" w:hint="default"/>
      </w:rPr>
    </w:lvl>
    <w:lvl w:ilvl="6" w:tplc="076282E8" w:tentative="1">
      <w:start w:val="1"/>
      <w:numFmt w:val="bullet"/>
      <w:lvlText w:val="o"/>
      <w:lvlJc w:val="left"/>
      <w:pPr>
        <w:tabs>
          <w:tab w:val="num" w:pos="5040"/>
        </w:tabs>
        <w:ind w:left="5040" w:hanging="360"/>
      </w:pPr>
      <w:rPr>
        <w:rFonts w:ascii="Courier New" w:hAnsi="Courier New" w:hint="default"/>
      </w:rPr>
    </w:lvl>
    <w:lvl w:ilvl="7" w:tplc="649657C8" w:tentative="1">
      <w:start w:val="1"/>
      <w:numFmt w:val="bullet"/>
      <w:lvlText w:val="o"/>
      <w:lvlJc w:val="left"/>
      <w:pPr>
        <w:tabs>
          <w:tab w:val="num" w:pos="5760"/>
        </w:tabs>
        <w:ind w:left="5760" w:hanging="360"/>
      </w:pPr>
      <w:rPr>
        <w:rFonts w:ascii="Courier New" w:hAnsi="Courier New" w:hint="default"/>
      </w:rPr>
    </w:lvl>
    <w:lvl w:ilvl="8" w:tplc="F7D06D7E"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220F4210"/>
    <w:multiLevelType w:val="hybridMultilevel"/>
    <w:tmpl w:val="4EF44B5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258F8"/>
    <w:multiLevelType w:val="hybridMultilevel"/>
    <w:tmpl w:val="08C84EFA"/>
    <w:lvl w:ilvl="0" w:tplc="1DE2C4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51AD4"/>
    <w:multiLevelType w:val="hybridMultilevel"/>
    <w:tmpl w:val="8DEC1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16508"/>
    <w:multiLevelType w:val="hybridMultilevel"/>
    <w:tmpl w:val="7B7E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7705F"/>
    <w:multiLevelType w:val="hybridMultilevel"/>
    <w:tmpl w:val="85D82574"/>
    <w:lvl w:ilvl="0" w:tplc="223E2DFE">
      <w:start w:val="1"/>
      <w:numFmt w:val="bullet"/>
      <w:lvlText w:val="o"/>
      <w:lvlJc w:val="left"/>
      <w:pPr>
        <w:tabs>
          <w:tab w:val="num" w:pos="720"/>
        </w:tabs>
        <w:ind w:left="720" w:hanging="360"/>
      </w:pPr>
      <w:rPr>
        <w:rFonts w:ascii="Courier New" w:hAnsi="Courier New" w:hint="default"/>
      </w:rPr>
    </w:lvl>
    <w:lvl w:ilvl="1" w:tplc="D3563AEC">
      <w:start w:val="1"/>
      <w:numFmt w:val="bullet"/>
      <w:lvlText w:val="o"/>
      <w:lvlJc w:val="left"/>
      <w:pPr>
        <w:tabs>
          <w:tab w:val="num" w:pos="1440"/>
        </w:tabs>
        <w:ind w:left="1440" w:hanging="360"/>
      </w:pPr>
      <w:rPr>
        <w:rFonts w:ascii="Courier New" w:hAnsi="Courier New" w:hint="default"/>
      </w:rPr>
    </w:lvl>
    <w:lvl w:ilvl="2" w:tplc="FCF0425E" w:tentative="1">
      <w:start w:val="1"/>
      <w:numFmt w:val="bullet"/>
      <w:lvlText w:val="o"/>
      <w:lvlJc w:val="left"/>
      <w:pPr>
        <w:tabs>
          <w:tab w:val="num" w:pos="2160"/>
        </w:tabs>
        <w:ind w:left="2160" w:hanging="360"/>
      </w:pPr>
      <w:rPr>
        <w:rFonts w:ascii="Courier New" w:hAnsi="Courier New" w:hint="default"/>
      </w:rPr>
    </w:lvl>
    <w:lvl w:ilvl="3" w:tplc="9572CDC4" w:tentative="1">
      <w:start w:val="1"/>
      <w:numFmt w:val="bullet"/>
      <w:lvlText w:val="o"/>
      <w:lvlJc w:val="left"/>
      <w:pPr>
        <w:tabs>
          <w:tab w:val="num" w:pos="2880"/>
        </w:tabs>
        <w:ind w:left="2880" w:hanging="360"/>
      </w:pPr>
      <w:rPr>
        <w:rFonts w:ascii="Courier New" w:hAnsi="Courier New" w:hint="default"/>
      </w:rPr>
    </w:lvl>
    <w:lvl w:ilvl="4" w:tplc="6F022BF6" w:tentative="1">
      <w:start w:val="1"/>
      <w:numFmt w:val="bullet"/>
      <w:lvlText w:val="o"/>
      <w:lvlJc w:val="left"/>
      <w:pPr>
        <w:tabs>
          <w:tab w:val="num" w:pos="3600"/>
        </w:tabs>
        <w:ind w:left="3600" w:hanging="360"/>
      </w:pPr>
      <w:rPr>
        <w:rFonts w:ascii="Courier New" w:hAnsi="Courier New" w:hint="default"/>
      </w:rPr>
    </w:lvl>
    <w:lvl w:ilvl="5" w:tplc="C9E04836" w:tentative="1">
      <w:start w:val="1"/>
      <w:numFmt w:val="bullet"/>
      <w:lvlText w:val="o"/>
      <w:lvlJc w:val="left"/>
      <w:pPr>
        <w:tabs>
          <w:tab w:val="num" w:pos="4320"/>
        </w:tabs>
        <w:ind w:left="4320" w:hanging="360"/>
      </w:pPr>
      <w:rPr>
        <w:rFonts w:ascii="Courier New" w:hAnsi="Courier New" w:hint="default"/>
      </w:rPr>
    </w:lvl>
    <w:lvl w:ilvl="6" w:tplc="9BE0550C" w:tentative="1">
      <w:start w:val="1"/>
      <w:numFmt w:val="bullet"/>
      <w:lvlText w:val="o"/>
      <w:lvlJc w:val="left"/>
      <w:pPr>
        <w:tabs>
          <w:tab w:val="num" w:pos="5040"/>
        </w:tabs>
        <w:ind w:left="5040" w:hanging="360"/>
      </w:pPr>
      <w:rPr>
        <w:rFonts w:ascii="Courier New" w:hAnsi="Courier New" w:hint="default"/>
      </w:rPr>
    </w:lvl>
    <w:lvl w:ilvl="7" w:tplc="2BE42EE0" w:tentative="1">
      <w:start w:val="1"/>
      <w:numFmt w:val="bullet"/>
      <w:lvlText w:val="o"/>
      <w:lvlJc w:val="left"/>
      <w:pPr>
        <w:tabs>
          <w:tab w:val="num" w:pos="5760"/>
        </w:tabs>
        <w:ind w:left="5760" w:hanging="360"/>
      </w:pPr>
      <w:rPr>
        <w:rFonts w:ascii="Courier New" w:hAnsi="Courier New" w:hint="default"/>
      </w:rPr>
    </w:lvl>
    <w:lvl w:ilvl="8" w:tplc="D22EB764"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32D965E5"/>
    <w:multiLevelType w:val="hybridMultilevel"/>
    <w:tmpl w:val="8842C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1314E"/>
    <w:multiLevelType w:val="hybridMultilevel"/>
    <w:tmpl w:val="72383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FE5BB7"/>
    <w:multiLevelType w:val="hybridMultilevel"/>
    <w:tmpl w:val="C3B2127A"/>
    <w:lvl w:ilvl="0" w:tplc="776615A8">
      <w:start w:val="2"/>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872D41"/>
    <w:multiLevelType w:val="hybridMultilevel"/>
    <w:tmpl w:val="F564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7592E"/>
    <w:multiLevelType w:val="hybridMultilevel"/>
    <w:tmpl w:val="1578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26F1C"/>
    <w:multiLevelType w:val="hybridMultilevel"/>
    <w:tmpl w:val="BAB66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9706C1"/>
    <w:multiLevelType w:val="hybridMultilevel"/>
    <w:tmpl w:val="7500DCBE"/>
    <w:lvl w:ilvl="0" w:tplc="FF58738A">
      <w:start w:val="1"/>
      <w:numFmt w:val="bullet"/>
      <w:lvlText w:val="o"/>
      <w:lvlJc w:val="left"/>
      <w:pPr>
        <w:tabs>
          <w:tab w:val="num" w:pos="720"/>
        </w:tabs>
        <w:ind w:left="720" w:hanging="360"/>
      </w:pPr>
      <w:rPr>
        <w:rFonts w:ascii="Courier New" w:hAnsi="Courier New" w:hint="default"/>
      </w:rPr>
    </w:lvl>
    <w:lvl w:ilvl="1" w:tplc="03785CF4">
      <w:start w:val="1"/>
      <w:numFmt w:val="bullet"/>
      <w:lvlText w:val="o"/>
      <w:lvlJc w:val="left"/>
      <w:pPr>
        <w:tabs>
          <w:tab w:val="num" w:pos="1440"/>
        </w:tabs>
        <w:ind w:left="1440" w:hanging="360"/>
      </w:pPr>
      <w:rPr>
        <w:rFonts w:ascii="Courier New" w:hAnsi="Courier New" w:hint="default"/>
      </w:rPr>
    </w:lvl>
    <w:lvl w:ilvl="2" w:tplc="6D8069C8" w:tentative="1">
      <w:start w:val="1"/>
      <w:numFmt w:val="bullet"/>
      <w:lvlText w:val="o"/>
      <w:lvlJc w:val="left"/>
      <w:pPr>
        <w:tabs>
          <w:tab w:val="num" w:pos="2160"/>
        </w:tabs>
        <w:ind w:left="2160" w:hanging="360"/>
      </w:pPr>
      <w:rPr>
        <w:rFonts w:ascii="Courier New" w:hAnsi="Courier New" w:hint="default"/>
      </w:rPr>
    </w:lvl>
    <w:lvl w:ilvl="3" w:tplc="91C4AAB0" w:tentative="1">
      <w:start w:val="1"/>
      <w:numFmt w:val="bullet"/>
      <w:lvlText w:val="o"/>
      <w:lvlJc w:val="left"/>
      <w:pPr>
        <w:tabs>
          <w:tab w:val="num" w:pos="2880"/>
        </w:tabs>
        <w:ind w:left="2880" w:hanging="360"/>
      </w:pPr>
      <w:rPr>
        <w:rFonts w:ascii="Courier New" w:hAnsi="Courier New" w:hint="default"/>
      </w:rPr>
    </w:lvl>
    <w:lvl w:ilvl="4" w:tplc="D7C0875A" w:tentative="1">
      <w:start w:val="1"/>
      <w:numFmt w:val="bullet"/>
      <w:lvlText w:val="o"/>
      <w:lvlJc w:val="left"/>
      <w:pPr>
        <w:tabs>
          <w:tab w:val="num" w:pos="3600"/>
        </w:tabs>
        <w:ind w:left="3600" w:hanging="360"/>
      </w:pPr>
      <w:rPr>
        <w:rFonts w:ascii="Courier New" w:hAnsi="Courier New" w:hint="default"/>
      </w:rPr>
    </w:lvl>
    <w:lvl w:ilvl="5" w:tplc="ECB6BC90" w:tentative="1">
      <w:start w:val="1"/>
      <w:numFmt w:val="bullet"/>
      <w:lvlText w:val="o"/>
      <w:lvlJc w:val="left"/>
      <w:pPr>
        <w:tabs>
          <w:tab w:val="num" w:pos="4320"/>
        </w:tabs>
        <w:ind w:left="4320" w:hanging="360"/>
      </w:pPr>
      <w:rPr>
        <w:rFonts w:ascii="Courier New" w:hAnsi="Courier New" w:hint="default"/>
      </w:rPr>
    </w:lvl>
    <w:lvl w:ilvl="6" w:tplc="65B8CDCE" w:tentative="1">
      <w:start w:val="1"/>
      <w:numFmt w:val="bullet"/>
      <w:lvlText w:val="o"/>
      <w:lvlJc w:val="left"/>
      <w:pPr>
        <w:tabs>
          <w:tab w:val="num" w:pos="5040"/>
        </w:tabs>
        <w:ind w:left="5040" w:hanging="360"/>
      </w:pPr>
      <w:rPr>
        <w:rFonts w:ascii="Courier New" w:hAnsi="Courier New" w:hint="default"/>
      </w:rPr>
    </w:lvl>
    <w:lvl w:ilvl="7" w:tplc="D2D026C4" w:tentative="1">
      <w:start w:val="1"/>
      <w:numFmt w:val="bullet"/>
      <w:lvlText w:val="o"/>
      <w:lvlJc w:val="left"/>
      <w:pPr>
        <w:tabs>
          <w:tab w:val="num" w:pos="5760"/>
        </w:tabs>
        <w:ind w:left="5760" w:hanging="360"/>
      </w:pPr>
      <w:rPr>
        <w:rFonts w:ascii="Courier New" w:hAnsi="Courier New" w:hint="default"/>
      </w:rPr>
    </w:lvl>
    <w:lvl w:ilvl="8" w:tplc="ADA080BA"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41B62F0B"/>
    <w:multiLevelType w:val="hybridMultilevel"/>
    <w:tmpl w:val="274C1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525A1"/>
    <w:multiLevelType w:val="hybridMultilevel"/>
    <w:tmpl w:val="8DE64046"/>
    <w:lvl w:ilvl="0" w:tplc="080E5E3A">
      <w:start w:val="1"/>
      <w:numFmt w:val="bullet"/>
      <w:lvlText w:val="o"/>
      <w:lvlJc w:val="left"/>
      <w:pPr>
        <w:tabs>
          <w:tab w:val="num" w:pos="720"/>
        </w:tabs>
        <w:ind w:left="720" w:hanging="360"/>
      </w:pPr>
      <w:rPr>
        <w:rFonts w:ascii="Courier New" w:hAnsi="Courier New" w:hint="default"/>
      </w:rPr>
    </w:lvl>
    <w:lvl w:ilvl="1" w:tplc="2D62924A">
      <w:start w:val="1"/>
      <w:numFmt w:val="bullet"/>
      <w:lvlText w:val="o"/>
      <w:lvlJc w:val="left"/>
      <w:pPr>
        <w:tabs>
          <w:tab w:val="num" w:pos="1440"/>
        </w:tabs>
        <w:ind w:left="1440" w:hanging="360"/>
      </w:pPr>
      <w:rPr>
        <w:rFonts w:ascii="Courier New" w:hAnsi="Courier New" w:hint="default"/>
      </w:rPr>
    </w:lvl>
    <w:lvl w:ilvl="2" w:tplc="A9BE66C4" w:tentative="1">
      <w:start w:val="1"/>
      <w:numFmt w:val="bullet"/>
      <w:lvlText w:val="o"/>
      <w:lvlJc w:val="left"/>
      <w:pPr>
        <w:tabs>
          <w:tab w:val="num" w:pos="2160"/>
        </w:tabs>
        <w:ind w:left="2160" w:hanging="360"/>
      </w:pPr>
      <w:rPr>
        <w:rFonts w:ascii="Courier New" w:hAnsi="Courier New" w:hint="default"/>
      </w:rPr>
    </w:lvl>
    <w:lvl w:ilvl="3" w:tplc="D5F6DF78" w:tentative="1">
      <w:start w:val="1"/>
      <w:numFmt w:val="bullet"/>
      <w:lvlText w:val="o"/>
      <w:lvlJc w:val="left"/>
      <w:pPr>
        <w:tabs>
          <w:tab w:val="num" w:pos="2880"/>
        </w:tabs>
        <w:ind w:left="2880" w:hanging="360"/>
      </w:pPr>
      <w:rPr>
        <w:rFonts w:ascii="Courier New" w:hAnsi="Courier New" w:hint="default"/>
      </w:rPr>
    </w:lvl>
    <w:lvl w:ilvl="4" w:tplc="7FA8CEA0" w:tentative="1">
      <w:start w:val="1"/>
      <w:numFmt w:val="bullet"/>
      <w:lvlText w:val="o"/>
      <w:lvlJc w:val="left"/>
      <w:pPr>
        <w:tabs>
          <w:tab w:val="num" w:pos="3600"/>
        </w:tabs>
        <w:ind w:left="3600" w:hanging="360"/>
      </w:pPr>
      <w:rPr>
        <w:rFonts w:ascii="Courier New" w:hAnsi="Courier New" w:hint="default"/>
      </w:rPr>
    </w:lvl>
    <w:lvl w:ilvl="5" w:tplc="44283236" w:tentative="1">
      <w:start w:val="1"/>
      <w:numFmt w:val="bullet"/>
      <w:lvlText w:val="o"/>
      <w:lvlJc w:val="left"/>
      <w:pPr>
        <w:tabs>
          <w:tab w:val="num" w:pos="4320"/>
        </w:tabs>
        <w:ind w:left="4320" w:hanging="360"/>
      </w:pPr>
      <w:rPr>
        <w:rFonts w:ascii="Courier New" w:hAnsi="Courier New" w:hint="default"/>
      </w:rPr>
    </w:lvl>
    <w:lvl w:ilvl="6" w:tplc="BA481406" w:tentative="1">
      <w:start w:val="1"/>
      <w:numFmt w:val="bullet"/>
      <w:lvlText w:val="o"/>
      <w:lvlJc w:val="left"/>
      <w:pPr>
        <w:tabs>
          <w:tab w:val="num" w:pos="5040"/>
        </w:tabs>
        <w:ind w:left="5040" w:hanging="360"/>
      </w:pPr>
      <w:rPr>
        <w:rFonts w:ascii="Courier New" w:hAnsi="Courier New" w:hint="default"/>
      </w:rPr>
    </w:lvl>
    <w:lvl w:ilvl="7" w:tplc="A09C0DBC" w:tentative="1">
      <w:start w:val="1"/>
      <w:numFmt w:val="bullet"/>
      <w:lvlText w:val="o"/>
      <w:lvlJc w:val="left"/>
      <w:pPr>
        <w:tabs>
          <w:tab w:val="num" w:pos="5760"/>
        </w:tabs>
        <w:ind w:left="5760" w:hanging="360"/>
      </w:pPr>
      <w:rPr>
        <w:rFonts w:ascii="Courier New" w:hAnsi="Courier New" w:hint="default"/>
      </w:rPr>
    </w:lvl>
    <w:lvl w:ilvl="8" w:tplc="29AE66E6" w:tentative="1">
      <w:start w:val="1"/>
      <w:numFmt w:val="bullet"/>
      <w:lvlText w:val="o"/>
      <w:lvlJc w:val="left"/>
      <w:pPr>
        <w:tabs>
          <w:tab w:val="num" w:pos="6480"/>
        </w:tabs>
        <w:ind w:left="6480" w:hanging="360"/>
      </w:pPr>
      <w:rPr>
        <w:rFonts w:ascii="Courier New" w:hAnsi="Courier New" w:hint="default"/>
      </w:rPr>
    </w:lvl>
  </w:abstractNum>
  <w:abstractNum w:abstractNumId="22" w15:restartNumberingAfterBreak="0">
    <w:nsid w:val="4CEF2E46"/>
    <w:multiLevelType w:val="hybridMultilevel"/>
    <w:tmpl w:val="71CACA68"/>
    <w:lvl w:ilvl="0" w:tplc="A5CE4A5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9D2FFF"/>
    <w:multiLevelType w:val="hybridMultilevel"/>
    <w:tmpl w:val="26E4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673C0"/>
    <w:multiLevelType w:val="hybridMultilevel"/>
    <w:tmpl w:val="A052EC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C34A8"/>
    <w:multiLevelType w:val="hybridMultilevel"/>
    <w:tmpl w:val="B980E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C2555D"/>
    <w:multiLevelType w:val="hybridMultilevel"/>
    <w:tmpl w:val="A07C5812"/>
    <w:lvl w:ilvl="0" w:tplc="E35A83D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2D5CBA"/>
    <w:multiLevelType w:val="hybridMultilevel"/>
    <w:tmpl w:val="44E0AA9A"/>
    <w:lvl w:ilvl="0" w:tplc="FA2E801C">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C17411"/>
    <w:multiLevelType w:val="hybridMultilevel"/>
    <w:tmpl w:val="84A89030"/>
    <w:lvl w:ilvl="0" w:tplc="48205DD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E07C29"/>
    <w:multiLevelType w:val="hybridMultilevel"/>
    <w:tmpl w:val="EB4C68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EF95200"/>
    <w:multiLevelType w:val="hybridMultilevel"/>
    <w:tmpl w:val="E948EB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C36F74"/>
    <w:multiLevelType w:val="hybridMultilevel"/>
    <w:tmpl w:val="26142A02"/>
    <w:lvl w:ilvl="0" w:tplc="0120AA2E">
      <w:start w:val="1"/>
      <w:numFmt w:val="bullet"/>
      <w:lvlText w:val="o"/>
      <w:lvlJc w:val="left"/>
      <w:pPr>
        <w:tabs>
          <w:tab w:val="num" w:pos="720"/>
        </w:tabs>
        <w:ind w:left="720" w:hanging="360"/>
      </w:pPr>
      <w:rPr>
        <w:rFonts w:ascii="Courier New" w:hAnsi="Courier New" w:hint="default"/>
      </w:rPr>
    </w:lvl>
    <w:lvl w:ilvl="1" w:tplc="1AD8444C">
      <w:start w:val="1"/>
      <w:numFmt w:val="bullet"/>
      <w:lvlText w:val="o"/>
      <w:lvlJc w:val="left"/>
      <w:pPr>
        <w:tabs>
          <w:tab w:val="num" w:pos="1440"/>
        </w:tabs>
        <w:ind w:left="1440" w:hanging="360"/>
      </w:pPr>
      <w:rPr>
        <w:rFonts w:ascii="Courier New" w:hAnsi="Courier New" w:hint="default"/>
      </w:rPr>
    </w:lvl>
    <w:lvl w:ilvl="2" w:tplc="86921B0A" w:tentative="1">
      <w:start w:val="1"/>
      <w:numFmt w:val="bullet"/>
      <w:lvlText w:val="o"/>
      <w:lvlJc w:val="left"/>
      <w:pPr>
        <w:tabs>
          <w:tab w:val="num" w:pos="2160"/>
        </w:tabs>
        <w:ind w:left="2160" w:hanging="360"/>
      </w:pPr>
      <w:rPr>
        <w:rFonts w:ascii="Courier New" w:hAnsi="Courier New" w:hint="default"/>
      </w:rPr>
    </w:lvl>
    <w:lvl w:ilvl="3" w:tplc="C8BEC1B6" w:tentative="1">
      <w:start w:val="1"/>
      <w:numFmt w:val="bullet"/>
      <w:lvlText w:val="o"/>
      <w:lvlJc w:val="left"/>
      <w:pPr>
        <w:tabs>
          <w:tab w:val="num" w:pos="2880"/>
        </w:tabs>
        <w:ind w:left="2880" w:hanging="360"/>
      </w:pPr>
      <w:rPr>
        <w:rFonts w:ascii="Courier New" w:hAnsi="Courier New" w:hint="default"/>
      </w:rPr>
    </w:lvl>
    <w:lvl w:ilvl="4" w:tplc="F36C08BE" w:tentative="1">
      <w:start w:val="1"/>
      <w:numFmt w:val="bullet"/>
      <w:lvlText w:val="o"/>
      <w:lvlJc w:val="left"/>
      <w:pPr>
        <w:tabs>
          <w:tab w:val="num" w:pos="3600"/>
        </w:tabs>
        <w:ind w:left="3600" w:hanging="360"/>
      </w:pPr>
      <w:rPr>
        <w:rFonts w:ascii="Courier New" w:hAnsi="Courier New" w:hint="default"/>
      </w:rPr>
    </w:lvl>
    <w:lvl w:ilvl="5" w:tplc="CC382748" w:tentative="1">
      <w:start w:val="1"/>
      <w:numFmt w:val="bullet"/>
      <w:lvlText w:val="o"/>
      <w:lvlJc w:val="left"/>
      <w:pPr>
        <w:tabs>
          <w:tab w:val="num" w:pos="4320"/>
        </w:tabs>
        <w:ind w:left="4320" w:hanging="360"/>
      </w:pPr>
      <w:rPr>
        <w:rFonts w:ascii="Courier New" w:hAnsi="Courier New" w:hint="default"/>
      </w:rPr>
    </w:lvl>
    <w:lvl w:ilvl="6" w:tplc="4E92C4D4" w:tentative="1">
      <w:start w:val="1"/>
      <w:numFmt w:val="bullet"/>
      <w:lvlText w:val="o"/>
      <w:lvlJc w:val="left"/>
      <w:pPr>
        <w:tabs>
          <w:tab w:val="num" w:pos="5040"/>
        </w:tabs>
        <w:ind w:left="5040" w:hanging="360"/>
      </w:pPr>
      <w:rPr>
        <w:rFonts w:ascii="Courier New" w:hAnsi="Courier New" w:hint="default"/>
      </w:rPr>
    </w:lvl>
    <w:lvl w:ilvl="7" w:tplc="86AE2CC2" w:tentative="1">
      <w:start w:val="1"/>
      <w:numFmt w:val="bullet"/>
      <w:lvlText w:val="o"/>
      <w:lvlJc w:val="left"/>
      <w:pPr>
        <w:tabs>
          <w:tab w:val="num" w:pos="5760"/>
        </w:tabs>
        <w:ind w:left="5760" w:hanging="360"/>
      </w:pPr>
      <w:rPr>
        <w:rFonts w:ascii="Courier New" w:hAnsi="Courier New" w:hint="default"/>
      </w:rPr>
    </w:lvl>
    <w:lvl w:ilvl="8" w:tplc="544EBED4" w:tentative="1">
      <w:start w:val="1"/>
      <w:numFmt w:val="bullet"/>
      <w:lvlText w:val="o"/>
      <w:lvlJc w:val="left"/>
      <w:pPr>
        <w:tabs>
          <w:tab w:val="num" w:pos="6480"/>
        </w:tabs>
        <w:ind w:left="6480" w:hanging="360"/>
      </w:pPr>
      <w:rPr>
        <w:rFonts w:ascii="Courier New" w:hAnsi="Courier New" w:hint="default"/>
      </w:rPr>
    </w:lvl>
  </w:abstractNum>
  <w:abstractNum w:abstractNumId="32" w15:restartNumberingAfterBreak="0">
    <w:nsid w:val="6709241E"/>
    <w:multiLevelType w:val="hybridMultilevel"/>
    <w:tmpl w:val="9CCC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01BA2"/>
    <w:multiLevelType w:val="hybridMultilevel"/>
    <w:tmpl w:val="2C1ECD7C"/>
    <w:lvl w:ilvl="0" w:tplc="B4A6BAC8">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D6345"/>
    <w:multiLevelType w:val="hybridMultilevel"/>
    <w:tmpl w:val="1548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447AA0"/>
    <w:multiLevelType w:val="hybridMultilevel"/>
    <w:tmpl w:val="1D98AA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65EB7"/>
    <w:multiLevelType w:val="hybridMultilevel"/>
    <w:tmpl w:val="60446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106827">
    <w:abstractNumId w:val="23"/>
  </w:num>
  <w:num w:numId="2" w16cid:durableId="855659384">
    <w:abstractNumId w:val="5"/>
  </w:num>
  <w:num w:numId="3" w16cid:durableId="62677628">
    <w:abstractNumId w:val="4"/>
  </w:num>
  <w:num w:numId="4" w16cid:durableId="386802363">
    <w:abstractNumId w:val="18"/>
  </w:num>
  <w:num w:numId="5" w16cid:durableId="1253511911">
    <w:abstractNumId w:val="2"/>
  </w:num>
  <w:num w:numId="6" w16cid:durableId="377362678">
    <w:abstractNumId w:val="12"/>
  </w:num>
  <w:num w:numId="7" w16cid:durableId="2070037644">
    <w:abstractNumId w:val="7"/>
  </w:num>
  <w:num w:numId="8" w16cid:durableId="1379670454">
    <w:abstractNumId w:val="0"/>
  </w:num>
  <w:num w:numId="9" w16cid:durableId="404422744">
    <w:abstractNumId w:val="21"/>
  </w:num>
  <w:num w:numId="10" w16cid:durableId="1845701200">
    <w:abstractNumId w:val="31"/>
  </w:num>
  <w:num w:numId="11" w16cid:durableId="408814048">
    <w:abstractNumId w:val="19"/>
  </w:num>
  <w:num w:numId="12" w16cid:durableId="1608392450">
    <w:abstractNumId w:val="11"/>
  </w:num>
  <w:num w:numId="13" w16cid:durableId="1403944870">
    <w:abstractNumId w:val="32"/>
  </w:num>
  <w:num w:numId="14" w16cid:durableId="1835140644">
    <w:abstractNumId w:val="16"/>
  </w:num>
  <w:num w:numId="15" w16cid:durableId="1918128544">
    <w:abstractNumId w:val="8"/>
  </w:num>
  <w:num w:numId="16" w16cid:durableId="932594483">
    <w:abstractNumId w:val="27"/>
  </w:num>
  <w:num w:numId="17" w16cid:durableId="102769986">
    <w:abstractNumId w:val="33"/>
  </w:num>
  <w:num w:numId="18" w16cid:durableId="829253338">
    <w:abstractNumId w:val="36"/>
  </w:num>
  <w:num w:numId="19" w16cid:durableId="1289318372">
    <w:abstractNumId w:val="25"/>
  </w:num>
  <w:num w:numId="20" w16cid:durableId="1606112327">
    <w:abstractNumId w:val="26"/>
  </w:num>
  <w:num w:numId="21" w16cid:durableId="1855268480">
    <w:abstractNumId w:val="28"/>
  </w:num>
  <w:num w:numId="22" w16cid:durableId="1841700649">
    <w:abstractNumId w:val="1"/>
  </w:num>
  <w:num w:numId="23" w16cid:durableId="739601295">
    <w:abstractNumId w:val="34"/>
  </w:num>
  <w:num w:numId="24" w16cid:durableId="1603755127">
    <w:abstractNumId w:val="22"/>
  </w:num>
  <w:num w:numId="25" w16cid:durableId="117532828">
    <w:abstractNumId w:val="15"/>
  </w:num>
  <w:num w:numId="26" w16cid:durableId="1255363902">
    <w:abstractNumId w:val="14"/>
  </w:num>
  <w:num w:numId="27" w16cid:durableId="1032651480">
    <w:abstractNumId w:val="30"/>
  </w:num>
  <w:num w:numId="28" w16cid:durableId="549145600">
    <w:abstractNumId w:val="10"/>
  </w:num>
  <w:num w:numId="29" w16cid:durableId="50885143">
    <w:abstractNumId w:val="17"/>
  </w:num>
  <w:num w:numId="30" w16cid:durableId="1341615055">
    <w:abstractNumId w:val="35"/>
  </w:num>
  <w:num w:numId="31" w16cid:durableId="1388991894">
    <w:abstractNumId w:val="24"/>
  </w:num>
  <w:num w:numId="32" w16cid:durableId="1538815193">
    <w:abstractNumId w:val="3"/>
  </w:num>
  <w:num w:numId="33" w16cid:durableId="553644">
    <w:abstractNumId w:val="6"/>
  </w:num>
  <w:num w:numId="34" w16cid:durableId="808404268">
    <w:abstractNumId w:val="13"/>
  </w:num>
  <w:num w:numId="35" w16cid:durableId="1207063446">
    <w:abstractNumId w:val="29"/>
  </w:num>
  <w:num w:numId="36" w16cid:durableId="719287568">
    <w:abstractNumId w:val="20"/>
  </w:num>
  <w:num w:numId="37" w16cid:durableId="14056472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B5"/>
    <w:rsid w:val="00006329"/>
    <w:rsid w:val="000149A1"/>
    <w:rsid w:val="00021484"/>
    <w:rsid w:val="0002472E"/>
    <w:rsid w:val="00024854"/>
    <w:rsid w:val="00032B8C"/>
    <w:rsid w:val="00033FB1"/>
    <w:rsid w:val="00034DD0"/>
    <w:rsid w:val="0003538A"/>
    <w:rsid w:val="00036C10"/>
    <w:rsid w:val="00040839"/>
    <w:rsid w:val="00042926"/>
    <w:rsid w:val="00047A67"/>
    <w:rsid w:val="00053B1A"/>
    <w:rsid w:val="00054CC3"/>
    <w:rsid w:val="0005786E"/>
    <w:rsid w:val="00063757"/>
    <w:rsid w:val="00063DD2"/>
    <w:rsid w:val="00065852"/>
    <w:rsid w:val="000660F5"/>
    <w:rsid w:val="00067C84"/>
    <w:rsid w:val="00071C60"/>
    <w:rsid w:val="000725D8"/>
    <w:rsid w:val="00086D78"/>
    <w:rsid w:val="00091F57"/>
    <w:rsid w:val="0009325B"/>
    <w:rsid w:val="0009402A"/>
    <w:rsid w:val="00097B40"/>
    <w:rsid w:val="000B6258"/>
    <w:rsid w:val="000B766A"/>
    <w:rsid w:val="000C4286"/>
    <w:rsid w:val="000D3E30"/>
    <w:rsid w:val="000D5ECC"/>
    <w:rsid w:val="000D6009"/>
    <w:rsid w:val="00131B80"/>
    <w:rsid w:val="001375A9"/>
    <w:rsid w:val="00144B45"/>
    <w:rsid w:val="00147729"/>
    <w:rsid w:val="00153331"/>
    <w:rsid w:val="0016373A"/>
    <w:rsid w:val="00172050"/>
    <w:rsid w:val="00177898"/>
    <w:rsid w:val="00184EA1"/>
    <w:rsid w:val="00185D5A"/>
    <w:rsid w:val="00186428"/>
    <w:rsid w:val="001968BA"/>
    <w:rsid w:val="001B0360"/>
    <w:rsid w:val="001B1A17"/>
    <w:rsid w:val="001B4C10"/>
    <w:rsid w:val="001C1BEE"/>
    <w:rsid w:val="001C3847"/>
    <w:rsid w:val="001C5DB9"/>
    <w:rsid w:val="001C7ED0"/>
    <w:rsid w:val="001D1038"/>
    <w:rsid w:val="001E22FA"/>
    <w:rsid w:val="001F35D7"/>
    <w:rsid w:val="001F61BB"/>
    <w:rsid w:val="00205164"/>
    <w:rsid w:val="00211BD6"/>
    <w:rsid w:val="00227233"/>
    <w:rsid w:val="002319C9"/>
    <w:rsid w:val="00232EB7"/>
    <w:rsid w:val="00241D15"/>
    <w:rsid w:val="002444A3"/>
    <w:rsid w:val="00252630"/>
    <w:rsid w:val="0026384A"/>
    <w:rsid w:val="00272352"/>
    <w:rsid w:val="002804E9"/>
    <w:rsid w:val="002973C5"/>
    <w:rsid w:val="002A102E"/>
    <w:rsid w:val="002A4C6F"/>
    <w:rsid w:val="002B0113"/>
    <w:rsid w:val="002B3B24"/>
    <w:rsid w:val="002B6E47"/>
    <w:rsid w:val="002B75ED"/>
    <w:rsid w:val="002C0919"/>
    <w:rsid w:val="002C3FD0"/>
    <w:rsid w:val="002C4FC4"/>
    <w:rsid w:val="002C6EDA"/>
    <w:rsid w:val="002D46D7"/>
    <w:rsid w:val="002D6A93"/>
    <w:rsid w:val="002E2091"/>
    <w:rsid w:val="002E25E7"/>
    <w:rsid w:val="002E7AB2"/>
    <w:rsid w:val="00311193"/>
    <w:rsid w:val="003111BA"/>
    <w:rsid w:val="00311811"/>
    <w:rsid w:val="003253F3"/>
    <w:rsid w:val="00326803"/>
    <w:rsid w:val="00333C25"/>
    <w:rsid w:val="003435A7"/>
    <w:rsid w:val="003607D1"/>
    <w:rsid w:val="00362BF3"/>
    <w:rsid w:val="00373393"/>
    <w:rsid w:val="003755BB"/>
    <w:rsid w:val="00375805"/>
    <w:rsid w:val="0037670B"/>
    <w:rsid w:val="00377D4B"/>
    <w:rsid w:val="003A612B"/>
    <w:rsid w:val="003A7C51"/>
    <w:rsid w:val="003C5375"/>
    <w:rsid w:val="003C654C"/>
    <w:rsid w:val="003C725E"/>
    <w:rsid w:val="003D4FDD"/>
    <w:rsid w:val="003E0CA3"/>
    <w:rsid w:val="003E0F0C"/>
    <w:rsid w:val="003E631A"/>
    <w:rsid w:val="003E7A62"/>
    <w:rsid w:val="003F56A2"/>
    <w:rsid w:val="00406328"/>
    <w:rsid w:val="004248D3"/>
    <w:rsid w:val="00434052"/>
    <w:rsid w:val="00435B08"/>
    <w:rsid w:val="00435BD3"/>
    <w:rsid w:val="004363E7"/>
    <w:rsid w:val="004409D6"/>
    <w:rsid w:val="004423B5"/>
    <w:rsid w:val="004500DA"/>
    <w:rsid w:val="00461F6F"/>
    <w:rsid w:val="004661DB"/>
    <w:rsid w:val="00476B47"/>
    <w:rsid w:val="00482CE5"/>
    <w:rsid w:val="00487592"/>
    <w:rsid w:val="00487A94"/>
    <w:rsid w:val="004A3148"/>
    <w:rsid w:val="004A67AC"/>
    <w:rsid w:val="004A67CE"/>
    <w:rsid w:val="004A6EA5"/>
    <w:rsid w:val="004A7EC5"/>
    <w:rsid w:val="004B21E7"/>
    <w:rsid w:val="004B4C04"/>
    <w:rsid w:val="004B7374"/>
    <w:rsid w:val="004E771B"/>
    <w:rsid w:val="004F50D1"/>
    <w:rsid w:val="004F5F2E"/>
    <w:rsid w:val="00500529"/>
    <w:rsid w:val="00501270"/>
    <w:rsid w:val="0050310D"/>
    <w:rsid w:val="00507994"/>
    <w:rsid w:val="005127CB"/>
    <w:rsid w:val="005274B7"/>
    <w:rsid w:val="00527B41"/>
    <w:rsid w:val="005518B9"/>
    <w:rsid w:val="00582BD0"/>
    <w:rsid w:val="0058388E"/>
    <w:rsid w:val="00592E0A"/>
    <w:rsid w:val="005964C7"/>
    <w:rsid w:val="005A4F3E"/>
    <w:rsid w:val="005A549A"/>
    <w:rsid w:val="005B0452"/>
    <w:rsid w:val="005B1613"/>
    <w:rsid w:val="005B2F15"/>
    <w:rsid w:val="005B7CE7"/>
    <w:rsid w:val="005C1950"/>
    <w:rsid w:val="005C566D"/>
    <w:rsid w:val="005C67E9"/>
    <w:rsid w:val="005D3F1A"/>
    <w:rsid w:val="005E1323"/>
    <w:rsid w:val="005F715F"/>
    <w:rsid w:val="0060588B"/>
    <w:rsid w:val="00606C90"/>
    <w:rsid w:val="00617BB4"/>
    <w:rsid w:val="0063669D"/>
    <w:rsid w:val="00650E84"/>
    <w:rsid w:val="00653C9B"/>
    <w:rsid w:val="006570A8"/>
    <w:rsid w:val="00661F29"/>
    <w:rsid w:val="00670338"/>
    <w:rsid w:val="00675DD6"/>
    <w:rsid w:val="006836A8"/>
    <w:rsid w:val="0069767A"/>
    <w:rsid w:val="006C3295"/>
    <w:rsid w:val="006E055C"/>
    <w:rsid w:val="006F483A"/>
    <w:rsid w:val="006F62C2"/>
    <w:rsid w:val="0070043D"/>
    <w:rsid w:val="007006DA"/>
    <w:rsid w:val="00700C50"/>
    <w:rsid w:val="007025BA"/>
    <w:rsid w:val="00720F94"/>
    <w:rsid w:val="00723570"/>
    <w:rsid w:val="00726732"/>
    <w:rsid w:val="007330C2"/>
    <w:rsid w:val="00734D18"/>
    <w:rsid w:val="00742B2E"/>
    <w:rsid w:val="00743EAC"/>
    <w:rsid w:val="00751C00"/>
    <w:rsid w:val="00754056"/>
    <w:rsid w:val="007544DC"/>
    <w:rsid w:val="00754D3B"/>
    <w:rsid w:val="007642CB"/>
    <w:rsid w:val="0076648C"/>
    <w:rsid w:val="007731A4"/>
    <w:rsid w:val="00773CEF"/>
    <w:rsid w:val="00784D1A"/>
    <w:rsid w:val="00786B83"/>
    <w:rsid w:val="00793DB3"/>
    <w:rsid w:val="00797100"/>
    <w:rsid w:val="007974AF"/>
    <w:rsid w:val="007A23A7"/>
    <w:rsid w:val="007A45A0"/>
    <w:rsid w:val="007B14BB"/>
    <w:rsid w:val="007C2F3F"/>
    <w:rsid w:val="007C61EF"/>
    <w:rsid w:val="007D348C"/>
    <w:rsid w:val="007D4F93"/>
    <w:rsid w:val="007D5D72"/>
    <w:rsid w:val="007E3FF9"/>
    <w:rsid w:val="007F152A"/>
    <w:rsid w:val="007F1915"/>
    <w:rsid w:val="007F77F6"/>
    <w:rsid w:val="0080000A"/>
    <w:rsid w:val="008154C5"/>
    <w:rsid w:val="00822C1A"/>
    <w:rsid w:val="00825FF7"/>
    <w:rsid w:val="0083380B"/>
    <w:rsid w:val="00835B4B"/>
    <w:rsid w:val="00840D5E"/>
    <w:rsid w:val="00845AAF"/>
    <w:rsid w:val="008549B8"/>
    <w:rsid w:val="0085656D"/>
    <w:rsid w:val="00866D39"/>
    <w:rsid w:val="008757E7"/>
    <w:rsid w:val="00876829"/>
    <w:rsid w:val="008804EA"/>
    <w:rsid w:val="00880DF5"/>
    <w:rsid w:val="00887D4F"/>
    <w:rsid w:val="008A2546"/>
    <w:rsid w:val="008A292F"/>
    <w:rsid w:val="008A735D"/>
    <w:rsid w:val="008B0506"/>
    <w:rsid w:val="008B1008"/>
    <w:rsid w:val="008B58F7"/>
    <w:rsid w:val="008D05CF"/>
    <w:rsid w:val="008E5147"/>
    <w:rsid w:val="008E5C5F"/>
    <w:rsid w:val="008F3E0B"/>
    <w:rsid w:val="00901357"/>
    <w:rsid w:val="00906212"/>
    <w:rsid w:val="00921AFD"/>
    <w:rsid w:val="009242F3"/>
    <w:rsid w:val="00943EDD"/>
    <w:rsid w:val="0096381D"/>
    <w:rsid w:val="00977719"/>
    <w:rsid w:val="00990DF8"/>
    <w:rsid w:val="009A4A7B"/>
    <w:rsid w:val="009A4B19"/>
    <w:rsid w:val="009A7639"/>
    <w:rsid w:val="009B1BC1"/>
    <w:rsid w:val="009B54CA"/>
    <w:rsid w:val="009E0F86"/>
    <w:rsid w:val="009E424F"/>
    <w:rsid w:val="009F5630"/>
    <w:rsid w:val="009F61A1"/>
    <w:rsid w:val="009F6529"/>
    <w:rsid w:val="00A0425C"/>
    <w:rsid w:val="00A133C3"/>
    <w:rsid w:val="00A14FB9"/>
    <w:rsid w:val="00A27B63"/>
    <w:rsid w:val="00A32A1B"/>
    <w:rsid w:val="00A339EF"/>
    <w:rsid w:val="00A3524B"/>
    <w:rsid w:val="00A421A2"/>
    <w:rsid w:val="00A443C8"/>
    <w:rsid w:val="00A56ABD"/>
    <w:rsid w:val="00A5732F"/>
    <w:rsid w:val="00A676C2"/>
    <w:rsid w:val="00A8105D"/>
    <w:rsid w:val="00A867F3"/>
    <w:rsid w:val="00A94DB9"/>
    <w:rsid w:val="00AA27A0"/>
    <w:rsid w:val="00AA2C7B"/>
    <w:rsid w:val="00AA4889"/>
    <w:rsid w:val="00AA48E6"/>
    <w:rsid w:val="00AA6276"/>
    <w:rsid w:val="00AC3DA9"/>
    <w:rsid w:val="00AC4EC2"/>
    <w:rsid w:val="00AC6B09"/>
    <w:rsid w:val="00AD061E"/>
    <w:rsid w:val="00AD609E"/>
    <w:rsid w:val="00AF1854"/>
    <w:rsid w:val="00AF1CC5"/>
    <w:rsid w:val="00AF32AA"/>
    <w:rsid w:val="00B14353"/>
    <w:rsid w:val="00B17BE2"/>
    <w:rsid w:val="00B20833"/>
    <w:rsid w:val="00B45E98"/>
    <w:rsid w:val="00B502D7"/>
    <w:rsid w:val="00B53A67"/>
    <w:rsid w:val="00B55BAD"/>
    <w:rsid w:val="00B6390F"/>
    <w:rsid w:val="00B654EF"/>
    <w:rsid w:val="00B70881"/>
    <w:rsid w:val="00B73103"/>
    <w:rsid w:val="00B84827"/>
    <w:rsid w:val="00B95273"/>
    <w:rsid w:val="00BA64E7"/>
    <w:rsid w:val="00BB52D4"/>
    <w:rsid w:val="00BD1398"/>
    <w:rsid w:val="00BF1C22"/>
    <w:rsid w:val="00BF47CB"/>
    <w:rsid w:val="00BF7E41"/>
    <w:rsid w:val="00C001C8"/>
    <w:rsid w:val="00C0322C"/>
    <w:rsid w:val="00C0603B"/>
    <w:rsid w:val="00C223F4"/>
    <w:rsid w:val="00C35697"/>
    <w:rsid w:val="00C36FB9"/>
    <w:rsid w:val="00C42016"/>
    <w:rsid w:val="00C42343"/>
    <w:rsid w:val="00C451F8"/>
    <w:rsid w:val="00C46F44"/>
    <w:rsid w:val="00C55865"/>
    <w:rsid w:val="00C61F6A"/>
    <w:rsid w:val="00C649CA"/>
    <w:rsid w:val="00C65ACE"/>
    <w:rsid w:val="00C66CEC"/>
    <w:rsid w:val="00C803FB"/>
    <w:rsid w:val="00C83032"/>
    <w:rsid w:val="00C875B5"/>
    <w:rsid w:val="00C94A61"/>
    <w:rsid w:val="00C9788E"/>
    <w:rsid w:val="00CA165D"/>
    <w:rsid w:val="00CA77AF"/>
    <w:rsid w:val="00CC29B9"/>
    <w:rsid w:val="00CC519B"/>
    <w:rsid w:val="00CE523C"/>
    <w:rsid w:val="00CE746F"/>
    <w:rsid w:val="00CF623E"/>
    <w:rsid w:val="00D01B02"/>
    <w:rsid w:val="00D03715"/>
    <w:rsid w:val="00D044FC"/>
    <w:rsid w:val="00D0682B"/>
    <w:rsid w:val="00D13F17"/>
    <w:rsid w:val="00D21508"/>
    <w:rsid w:val="00D27B98"/>
    <w:rsid w:val="00D34996"/>
    <w:rsid w:val="00D4190C"/>
    <w:rsid w:val="00D41B61"/>
    <w:rsid w:val="00D460CD"/>
    <w:rsid w:val="00D4685A"/>
    <w:rsid w:val="00D474BC"/>
    <w:rsid w:val="00D47D22"/>
    <w:rsid w:val="00D60650"/>
    <w:rsid w:val="00D61F86"/>
    <w:rsid w:val="00D6295B"/>
    <w:rsid w:val="00D661B9"/>
    <w:rsid w:val="00D67CE1"/>
    <w:rsid w:val="00D70820"/>
    <w:rsid w:val="00D7252F"/>
    <w:rsid w:val="00D90354"/>
    <w:rsid w:val="00D92DED"/>
    <w:rsid w:val="00D93274"/>
    <w:rsid w:val="00D9421B"/>
    <w:rsid w:val="00DA00F6"/>
    <w:rsid w:val="00DA2EC4"/>
    <w:rsid w:val="00DA3E4E"/>
    <w:rsid w:val="00DA44EE"/>
    <w:rsid w:val="00DB18AF"/>
    <w:rsid w:val="00DB413B"/>
    <w:rsid w:val="00DD1F7C"/>
    <w:rsid w:val="00DD5FE9"/>
    <w:rsid w:val="00DE6A38"/>
    <w:rsid w:val="00DF0224"/>
    <w:rsid w:val="00E15D92"/>
    <w:rsid w:val="00E21841"/>
    <w:rsid w:val="00E21B9B"/>
    <w:rsid w:val="00E3320B"/>
    <w:rsid w:val="00E37C29"/>
    <w:rsid w:val="00E52B56"/>
    <w:rsid w:val="00E558BC"/>
    <w:rsid w:val="00E62FE8"/>
    <w:rsid w:val="00E7081B"/>
    <w:rsid w:val="00E77F06"/>
    <w:rsid w:val="00E812E9"/>
    <w:rsid w:val="00E820FD"/>
    <w:rsid w:val="00E8616F"/>
    <w:rsid w:val="00E863C9"/>
    <w:rsid w:val="00E86953"/>
    <w:rsid w:val="00E90E97"/>
    <w:rsid w:val="00E91E50"/>
    <w:rsid w:val="00E925FB"/>
    <w:rsid w:val="00E94008"/>
    <w:rsid w:val="00E9746D"/>
    <w:rsid w:val="00EA2F35"/>
    <w:rsid w:val="00EA5B4C"/>
    <w:rsid w:val="00EA680A"/>
    <w:rsid w:val="00EB4526"/>
    <w:rsid w:val="00EB6C12"/>
    <w:rsid w:val="00EC0393"/>
    <w:rsid w:val="00EC18FA"/>
    <w:rsid w:val="00ED056B"/>
    <w:rsid w:val="00ED43BC"/>
    <w:rsid w:val="00ED67A3"/>
    <w:rsid w:val="00ED681B"/>
    <w:rsid w:val="00EE0A43"/>
    <w:rsid w:val="00EE1D30"/>
    <w:rsid w:val="00EF143E"/>
    <w:rsid w:val="00EF5E64"/>
    <w:rsid w:val="00F04905"/>
    <w:rsid w:val="00F112F6"/>
    <w:rsid w:val="00F12402"/>
    <w:rsid w:val="00F35E60"/>
    <w:rsid w:val="00F3798F"/>
    <w:rsid w:val="00F41635"/>
    <w:rsid w:val="00F4343B"/>
    <w:rsid w:val="00F52D59"/>
    <w:rsid w:val="00F5358F"/>
    <w:rsid w:val="00F606B7"/>
    <w:rsid w:val="00F633B0"/>
    <w:rsid w:val="00F66C7A"/>
    <w:rsid w:val="00F755F1"/>
    <w:rsid w:val="00F82FA7"/>
    <w:rsid w:val="00F83AA9"/>
    <w:rsid w:val="00F842B7"/>
    <w:rsid w:val="00F90ED9"/>
    <w:rsid w:val="00F92718"/>
    <w:rsid w:val="00F93721"/>
    <w:rsid w:val="00F96BB6"/>
    <w:rsid w:val="00FA0421"/>
    <w:rsid w:val="00FA22B4"/>
    <w:rsid w:val="00FB10AA"/>
    <w:rsid w:val="00FB1BF3"/>
    <w:rsid w:val="00FC43A4"/>
    <w:rsid w:val="00FC510C"/>
    <w:rsid w:val="00FC5AB3"/>
    <w:rsid w:val="00FC717B"/>
    <w:rsid w:val="00FD1022"/>
    <w:rsid w:val="00FD1D5E"/>
    <w:rsid w:val="00FE03DB"/>
    <w:rsid w:val="00FE300F"/>
    <w:rsid w:val="00FF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B5B0B"/>
  <w15:docId w15:val="{EFE13C55-B8CD-49BC-9532-FF5CED541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3B5"/>
    <w:pPr>
      <w:ind w:left="720"/>
      <w:contextualSpacing/>
    </w:pPr>
  </w:style>
  <w:style w:type="paragraph" w:styleId="Title">
    <w:name w:val="Title"/>
    <w:basedOn w:val="Normal"/>
    <w:next w:val="Normal"/>
    <w:link w:val="TitleChar"/>
    <w:uiPriority w:val="10"/>
    <w:qFormat/>
    <w:rsid w:val="00C65A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65ACE"/>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03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2C"/>
  </w:style>
  <w:style w:type="paragraph" w:styleId="Footer">
    <w:name w:val="footer"/>
    <w:basedOn w:val="Normal"/>
    <w:link w:val="FooterChar"/>
    <w:uiPriority w:val="99"/>
    <w:unhideWhenUsed/>
    <w:rsid w:val="00C03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2C"/>
  </w:style>
  <w:style w:type="paragraph" w:styleId="NoSpacing">
    <w:name w:val="No Spacing"/>
    <w:uiPriority w:val="1"/>
    <w:qFormat/>
    <w:rsid w:val="005B1613"/>
    <w:pPr>
      <w:spacing w:after="0" w:line="240" w:lineRule="auto"/>
    </w:pPr>
  </w:style>
  <w:style w:type="paragraph" w:styleId="NormalWeb">
    <w:name w:val="Normal (Web)"/>
    <w:basedOn w:val="Normal"/>
    <w:uiPriority w:val="99"/>
    <w:semiHidden/>
    <w:unhideWhenUsed/>
    <w:rsid w:val="000B6258"/>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B20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5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164"/>
    <w:rPr>
      <w:rFonts w:ascii="Segoe UI" w:hAnsi="Segoe UI" w:cs="Segoe UI"/>
      <w:sz w:val="18"/>
      <w:szCs w:val="18"/>
    </w:rPr>
  </w:style>
  <w:style w:type="paragraph" w:styleId="Revision">
    <w:name w:val="Revision"/>
    <w:hidden/>
    <w:uiPriority w:val="99"/>
    <w:semiHidden/>
    <w:rsid w:val="00FD1D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4993">
      <w:bodyDiv w:val="1"/>
      <w:marLeft w:val="0"/>
      <w:marRight w:val="0"/>
      <w:marTop w:val="0"/>
      <w:marBottom w:val="0"/>
      <w:divBdr>
        <w:top w:val="none" w:sz="0" w:space="0" w:color="auto"/>
        <w:left w:val="none" w:sz="0" w:space="0" w:color="auto"/>
        <w:bottom w:val="none" w:sz="0" w:space="0" w:color="auto"/>
        <w:right w:val="none" w:sz="0" w:space="0" w:color="auto"/>
      </w:divBdr>
    </w:div>
    <w:div w:id="154733328">
      <w:bodyDiv w:val="1"/>
      <w:marLeft w:val="0"/>
      <w:marRight w:val="0"/>
      <w:marTop w:val="0"/>
      <w:marBottom w:val="0"/>
      <w:divBdr>
        <w:top w:val="none" w:sz="0" w:space="0" w:color="auto"/>
        <w:left w:val="none" w:sz="0" w:space="0" w:color="auto"/>
        <w:bottom w:val="none" w:sz="0" w:space="0" w:color="auto"/>
        <w:right w:val="none" w:sz="0" w:space="0" w:color="auto"/>
      </w:divBdr>
    </w:div>
    <w:div w:id="166213628">
      <w:bodyDiv w:val="1"/>
      <w:marLeft w:val="0"/>
      <w:marRight w:val="0"/>
      <w:marTop w:val="0"/>
      <w:marBottom w:val="0"/>
      <w:divBdr>
        <w:top w:val="none" w:sz="0" w:space="0" w:color="auto"/>
        <w:left w:val="none" w:sz="0" w:space="0" w:color="auto"/>
        <w:bottom w:val="none" w:sz="0" w:space="0" w:color="auto"/>
        <w:right w:val="none" w:sz="0" w:space="0" w:color="auto"/>
      </w:divBdr>
    </w:div>
    <w:div w:id="279386165">
      <w:bodyDiv w:val="1"/>
      <w:marLeft w:val="0"/>
      <w:marRight w:val="0"/>
      <w:marTop w:val="0"/>
      <w:marBottom w:val="0"/>
      <w:divBdr>
        <w:top w:val="none" w:sz="0" w:space="0" w:color="auto"/>
        <w:left w:val="none" w:sz="0" w:space="0" w:color="auto"/>
        <w:bottom w:val="none" w:sz="0" w:space="0" w:color="auto"/>
        <w:right w:val="none" w:sz="0" w:space="0" w:color="auto"/>
      </w:divBdr>
    </w:div>
    <w:div w:id="333652050">
      <w:bodyDiv w:val="1"/>
      <w:marLeft w:val="0"/>
      <w:marRight w:val="0"/>
      <w:marTop w:val="0"/>
      <w:marBottom w:val="0"/>
      <w:divBdr>
        <w:top w:val="none" w:sz="0" w:space="0" w:color="auto"/>
        <w:left w:val="none" w:sz="0" w:space="0" w:color="auto"/>
        <w:bottom w:val="none" w:sz="0" w:space="0" w:color="auto"/>
        <w:right w:val="none" w:sz="0" w:space="0" w:color="auto"/>
      </w:divBdr>
    </w:div>
    <w:div w:id="575171085">
      <w:bodyDiv w:val="1"/>
      <w:marLeft w:val="0"/>
      <w:marRight w:val="0"/>
      <w:marTop w:val="0"/>
      <w:marBottom w:val="0"/>
      <w:divBdr>
        <w:top w:val="none" w:sz="0" w:space="0" w:color="auto"/>
        <w:left w:val="none" w:sz="0" w:space="0" w:color="auto"/>
        <w:bottom w:val="none" w:sz="0" w:space="0" w:color="auto"/>
        <w:right w:val="none" w:sz="0" w:space="0" w:color="auto"/>
      </w:divBdr>
    </w:div>
    <w:div w:id="1098137268">
      <w:bodyDiv w:val="1"/>
      <w:marLeft w:val="0"/>
      <w:marRight w:val="0"/>
      <w:marTop w:val="0"/>
      <w:marBottom w:val="0"/>
      <w:divBdr>
        <w:top w:val="none" w:sz="0" w:space="0" w:color="auto"/>
        <w:left w:val="none" w:sz="0" w:space="0" w:color="auto"/>
        <w:bottom w:val="none" w:sz="0" w:space="0" w:color="auto"/>
        <w:right w:val="none" w:sz="0" w:space="0" w:color="auto"/>
      </w:divBdr>
    </w:div>
    <w:div w:id="202108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15EC2-5EBC-414C-8C69-4CDA507A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Justin</dc:creator>
  <cp:lastModifiedBy>Hittle, Jarrod</cp:lastModifiedBy>
  <cp:revision>186</cp:revision>
  <cp:lastPrinted>2017-04-04T19:53:00Z</cp:lastPrinted>
  <dcterms:created xsi:type="dcterms:W3CDTF">2022-06-23T14:38:00Z</dcterms:created>
  <dcterms:modified xsi:type="dcterms:W3CDTF">2022-08-25T19:15:00Z</dcterms:modified>
</cp:coreProperties>
</file>